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67701" w14:textId="21130AE9" w:rsidR="003927C3" w:rsidRPr="00B8339F" w:rsidRDefault="007C7F46" w:rsidP="00B8339F">
      <w:pPr>
        <w:shd w:val="clear" w:color="auto" w:fill="FFFFFF"/>
        <w:spacing w:after="120" w:line="240" w:lineRule="auto"/>
        <w:ind w:left="360"/>
        <w:jc w:val="center"/>
        <w:textAlignment w:val="baseline"/>
        <w:rPr>
          <w:rFonts w:eastAsia="Times New Roman" w:cstheme="minorHAnsi"/>
          <w:b/>
          <w:bCs/>
          <w:iCs/>
          <w:color w:val="000000"/>
          <w:sz w:val="24"/>
          <w:szCs w:val="24"/>
          <w:lang w:eastAsia="en-AU"/>
        </w:rPr>
      </w:pPr>
      <w:r>
        <w:rPr>
          <w:rFonts w:eastAsia="Times New Roman" w:cstheme="minorHAnsi"/>
          <w:b/>
          <w:bCs/>
          <w:iCs/>
          <w:color w:val="000000"/>
          <w:sz w:val="24"/>
          <w:szCs w:val="24"/>
          <w:lang w:eastAsia="en-AU"/>
        </w:rPr>
        <w:t xml:space="preserve">August </w:t>
      </w:r>
      <w:r w:rsidR="00B8339F" w:rsidRPr="00B8339F">
        <w:rPr>
          <w:rFonts w:eastAsia="Times New Roman" w:cstheme="minorHAnsi"/>
          <w:b/>
          <w:bCs/>
          <w:iCs/>
          <w:color w:val="000000"/>
          <w:sz w:val="24"/>
          <w:szCs w:val="24"/>
          <w:lang w:eastAsia="en-AU"/>
        </w:rPr>
        <w:t>Hazardous Webinar – Enhancing decision making in emergency management</w:t>
      </w:r>
    </w:p>
    <w:p w14:paraId="07E41E9F" w14:textId="0040B0EA" w:rsidR="00B8339F" w:rsidRPr="00B8339F" w:rsidRDefault="00B8339F" w:rsidP="00B8339F">
      <w:pPr>
        <w:shd w:val="clear" w:color="auto" w:fill="FFFFFF"/>
        <w:spacing w:after="120" w:line="240" w:lineRule="auto"/>
        <w:ind w:left="360"/>
        <w:jc w:val="center"/>
        <w:textAlignment w:val="baseline"/>
        <w:rPr>
          <w:rFonts w:eastAsia="Times New Roman" w:cstheme="minorHAnsi"/>
          <w:b/>
          <w:bCs/>
          <w:iCs/>
          <w:color w:val="000000"/>
          <w:sz w:val="24"/>
          <w:szCs w:val="24"/>
          <w:lang w:eastAsia="en-AU"/>
        </w:rPr>
      </w:pPr>
      <w:r w:rsidRPr="00B8339F">
        <w:rPr>
          <w:rFonts w:eastAsia="Times New Roman" w:cstheme="minorHAnsi"/>
          <w:b/>
          <w:bCs/>
          <w:iCs/>
          <w:color w:val="000000"/>
          <w:sz w:val="24"/>
          <w:szCs w:val="24"/>
          <w:lang w:eastAsia="en-AU"/>
        </w:rPr>
        <w:t>Unanswered Q&amp;A</w:t>
      </w:r>
    </w:p>
    <w:p w14:paraId="3BA02E2A" w14:textId="77777777" w:rsidR="0096554D" w:rsidRPr="00B8339F" w:rsidRDefault="0096554D" w:rsidP="00B8339F">
      <w:pPr>
        <w:pStyle w:val="ListParagraph"/>
        <w:numPr>
          <w:ilvl w:val="0"/>
          <w:numId w:val="4"/>
        </w:numPr>
        <w:shd w:val="clear" w:color="auto" w:fill="FFFFFF"/>
        <w:spacing w:after="120" w:line="240" w:lineRule="auto"/>
        <w:textAlignment w:val="baseline"/>
        <w:rPr>
          <w:rFonts w:ascii="Calibri" w:eastAsia="Times New Roman" w:hAnsi="Calibri" w:cs="Calibri"/>
          <w:b/>
          <w:bCs/>
          <w:iCs/>
          <w:color w:val="000000"/>
          <w:lang w:eastAsia="en-AU"/>
        </w:rPr>
      </w:pPr>
      <w:r w:rsidRPr="00B8339F">
        <w:rPr>
          <w:rFonts w:ascii="Calibri" w:eastAsia="Times New Roman" w:hAnsi="Calibri" w:cs="Calibri"/>
          <w:b/>
          <w:bCs/>
          <w:iCs/>
          <w:color w:val="000000"/>
          <w:lang w:eastAsia="en-AU"/>
        </w:rPr>
        <w:t>Reflecting on the New Zealand "Report of the Government Inquiry into the Response to the North island Severe Weather Events" </w:t>
      </w:r>
      <w:hyperlink r:id="rId5" w:tgtFrame="_blank" w:history="1">
        <w:r w:rsidRPr="00B8339F">
          <w:rPr>
            <w:rFonts w:ascii="Calibri" w:eastAsia="Times New Roman" w:hAnsi="Calibri" w:cs="Calibri"/>
            <w:b/>
            <w:bCs/>
            <w:iCs/>
            <w:color w:val="0000FF"/>
            <w:u w:val="single"/>
            <w:bdr w:val="none" w:sz="0" w:space="0" w:color="auto" w:frame="1"/>
            <w:lang w:eastAsia="en-AU"/>
          </w:rPr>
          <w:t>https://bit.ly/3ySBZ8B</w:t>
        </w:r>
      </w:hyperlink>
      <w:r w:rsidRPr="00B8339F">
        <w:rPr>
          <w:rFonts w:ascii="Calibri" w:eastAsia="Times New Roman" w:hAnsi="Calibri" w:cs="Calibri"/>
          <w:b/>
          <w:bCs/>
          <w:iCs/>
          <w:color w:val="000000"/>
          <w:lang w:eastAsia="en-AU"/>
        </w:rPr>
        <w:t> Pg 12 "The emergency management system is not fit-for-purpose"</w:t>
      </w:r>
    </w:p>
    <w:p w14:paraId="0B17E212" w14:textId="77777777" w:rsidR="0096554D" w:rsidRPr="00B8339F" w:rsidRDefault="0096554D" w:rsidP="00F910F3">
      <w:pPr>
        <w:shd w:val="clear" w:color="auto" w:fill="FFFFFF"/>
        <w:spacing w:after="120" w:line="240" w:lineRule="auto"/>
        <w:ind w:left="720"/>
        <w:textAlignment w:val="baseline"/>
        <w:rPr>
          <w:rFonts w:ascii="Calibri" w:eastAsia="Times New Roman" w:hAnsi="Calibri" w:cs="Calibri"/>
          <w:b/>
          <w:bCs/>
          <w:iCs/>
          <w:color w:val="000000"/>
          <w:lang w:eastAsia="en-AU"/>
        </w:rPr>
      </w:pPr>
      <w:r w:rsidRPr="00B8339F">
        <w:rPr>
          <w:rFonts w:ascii="Calibri" w:eastAsia="Times New Roman" w:hAnsi="Calibri" w:cs="Calibri"/>
          <w:b/>
          <w:bCs/>
          <w:iCs/>
          <w:color w:val="000000"/>
          <w:lang w:eastAsia="en-AU"/>
        </w:rPr>
        <w:t>What are the impacts within Australia?</w:t>
      </w:r>
    </w:p>
    <w:p w14:paraId="2E4873BA" w14:textId="77777777" w:rsidR="00CA41DF" w:rsidRPr="00B8339F" w:rsidRDefault="00CA41DF" w:rsidP="00B8339F">
      <w:pPr>
        <w:shd w:val="clear" w:color="auto" w:fill="FFFFFF"/>
        <w:spacing w:after="120" w:line="240" w:lineRule="auto"/>
        <w:ind w:left="720" w:right="685"/>
        <w:textAlignment w:val="baseline"/>
        <w:rPr>
          <w:rFonts w:ascii="Calibri" w:eastAsia="Times New Roman" w:hAnsi="Calibri" w:cs="Calibri"/>
          <w:color w:val="000000"/>
          <w:lang w:eastAsia="en-AU"/>
        </w:rPr>
      </w:pPr>
      <w:r w:rsidRPr="00B8339F">
        <w:rPr>
          <w:rFonts w:ascii="Calibri" w:eastAsia="Times New Roman" w:hAnsi="Calibri" w:cs="Calibri"/>
          <w:color w:val="000000"/>
          <w:lang w:eastAsia="en-AU"/>
        </w:rPr>
        <w:t xml:space="preserve">Our project focuses on decision making rather than the </w:t>
      </w:r>
      <w:r w:rsidR="00DC5BF0" w:rsidRPr="00B8339F">
        <w:rPr>
          <w:rFonts w:ascii="Calibri" w:eastAsia="Times New Roman" w:hAnsi="Calibri" w:cs="Calibri"/>
          <w:color w:val="000000"/>
          <w:lang w:eastAsia="en-AU"/>
        </w:rPr>
        <w:t>state-</w:t>
      </w:r>
      <w:r w:rsidRPr="00B8339F">
        <w:rPr>
          <w:rFonts w:ascii="Calibri" w:eastAsia="Times New Roman" w:hAnsi="Calibri" w:cs="Calibri"/>
          <w:color w:val="000000"/>
          <w:lang w:eastAsia="en-AU"/>
        </w:rPr>
        <w:t xml:space="preserve">level arrangements that this question highlights. We have not looked closely at these arrangements and so are not </w:t>
      </w:r>
      <w:proofErr w:type="gramStart"/>
      <w:r w:rsidRPr="00B8339F">
        <w:rPr>
          <w:rFonts w:ascii="Calibri" w:eastAsia="Times New Roman" w:hAnsi="Calibri" w:cs="Calibri"/>
          <w:color w:val="000000"/>
          <w:lang w:eastAsia="en-AU"/>
        </w:rPr>
        <w:t>in a position</w:t>
      </w:r>
      <w:proofErr w:type="gramEnd"/>
      <w:r w:rsidRPr="00B8339F">
        <w:rPr>
          <w:rFonts w:ascii="Calibri" w:eastAsia="Times New Roman" w:hAnsi="Calibri" w:cs="Calibri"/>
          <w:color w:val="000000"/>
          <w:lang w:eastAsia="en-AU"/>
        </w:rPr>
        <w:t xml:space="preserve"> to comment </w:t>
      </w:r>
      <w:r w:rsidR="00DC5BF0" w:rsidRPr="00B8339F">
        <w:rPr>
          <w:rFonts w:ascii="Calibri" w:eastAsia="Times New Roman" w:hAnsi="Calibri" w:cs="Calibri"/>
          <w:color w:val="000000"/>
          <w:lang w:eastAsia="en-AU"/>
        </w:rPr>
        <w:t xml:space="preserve">further </w:t>
      </w:r>
      <w:r w:rsidRPr="00B8339F">
        <w:rPr>
          <w:rFonts w:ascii="Calibri" w:eastAsia="Times New Roman" w:hAnsi="Calibri" w:cs="Calibri"/>
          <w:color w:val="000000"/>
          <w:lang w:eastAsia="en-AU"/>
        </w:rPr>
        <w:t>on these for Australia.</w:t>
      </w:r>
    </w:p>
    <w:p w14:paraId="2C8C8056" w14:textId="4F31C2F9" w:rsidR="0096554D" w:rsidRPr="00B8339F" w:rsidRDefault="0096554D" w:rsidP="00F910F3">
      <w:pPr>
        <w:shd w:val="clear" w:color="auto" w:fill="FFFFFF"/>
        <w:spacing w:after="120" w:line="240" w:lineRule="auto"/>
        <w:ind w:left="720"/>
        <w:textAlignment w:val="baseline"/>
        <w:rPr>
          <w:rFonts w:ascii="Calibri" w:eastAsia="Times New Roman" w:hAnsi="Calibri" w:cs="Calibri"/>
          <w:b/>
          <w:bCs/>
          <w:iCs/>
          <w:color w:val="000000"/>
          <w:lang w:eastAsia="en-AU"/>
        </w:rPr>
      </w:pPr>
      <w:r w:rsidRPr="00B8339F">
        <w:rPr>
          <w:rFonts w:ascii="Calibri" w:eastAsia="Times New Roman" w:hAnsi="Calibri" w:cs="Calibri"/>
          <w:b/>
          <w:bCs/>
          <w:iCs/>
          <w:color w:val="000000"/>
          <w:lang w:eastAsia="en-AU"/>
        </w:rPr>
        <w:t xml:space="preserve">With this presentation, the focus is </w:t>
      </w:r>
      <w:r w:rsidR="00B8339F">
        <w:rPr>
          <w:rFonts w:ascii="Calibri" w:eastAsia="Times New Roman" w:hAnsi="Calibri" w:cs="Calibri"/>
          <w:b/>
          <w:bCs/>
          <w:iCs/>
          <w:color w:val="000000"/>
          <w:lang w:eastAsia="en-AU"/>
        </w:rPr>
        <w:t>on</w:t>
      </w:r>
      <w:r w:rsidRPr="00B8339F">
        <w:rPr>
          <w:rFonts w:ascii="Calibri" w:eastAsia="Times New Roman" w:hAnsi="Calibri" w:cs="Calibri"/>
          <w:b/>
          <w:bCs/>
          <w:iCs/>
          <w:color w:val="000000"/>
          <w:lang w:eastAsia="en-AU"/>
        </w:rPr>
        <w:t xml:space="preserve"> the Emergency Services Sector 5% of the Aus NEMA Emergency Management Continuum, and not the wider domain sector of Disaster Management Continuum.</w:t>
      </w:r>
    </w:p>
    <w:p w14:paraId="25242DF3" w14:textId="0A7F1EBE" w:rsidR="00CA41DF" w:rsidRPr="00B8339F" w:rsidRDefault="004C2AC9" w:rsidP="00F910F3">
      <w:pPr>
        <w:shd w:val="clear" w:color="auto" w:fill="FFFFFF"/>
        <w:spacing w:after="120" w:line="240" w:lineRule="auto"/>
        <w:ind w:left="720"/>
        <w:textAlignment w:val="baseline"/>
        <w:rPr>
          <w:rFonts w:ascii="Calibri" w:eastAsia="Times New Roman" w:hAnsi="Calibri" w:cs="Calibri"/>
          <w:color w:val="000000"/>
          <w:lang w:eastAsia="en-AU"/>
        </w:rPr>
      </w:pPr>
      <w:r w:rsidRPr="00B8339F">
        <w:rPr>
          <w:rFonts w:ascii="Calibri" w:eastAsia="Times New Roman" w:hAnsi="Calibri" w:cs="Calibri"/>
          <w:color w:val="000000"/>
          <w:lang w:eastAsia="en-AU"/>
        </w:rPr>
        <w:t xml:space="preserve">We are not quite sure what the 5% statistic relates to or where it comes from, so cannot respond directly to this part of the question. </w:t>
      </w:r>
      <w:r w:rsidR="00AD5762" w:rsidRPr="00B8339F">
        <w:rPr>
          <w:rFonts w:ascii="Calibri" w:eastAsia="Times New Roman" w:hAnsi="Calibri" w:cs="Calibri"/>
          <w:color w:val="000000"/>
          <w:lang w:eastAsia="en-AU"/>
        </w:rPr>
        <w:t xml:space="preserve">We would recommend reviewing the </w:t>
      </w:r>
      <w:r w:rsidR="00AD5762" w:rsidRPr="00B8339F">
        <w:rPr>
          <w:rFonts w:ascii="Calibri" w:eastAsia="Times New Roman" w:hAnsi="Calibri" w:cs="Calibri"/>
          <w:i/>
          <w:color w:val="000000"/>
          <w:lang w:eastAsia="en-AU"/>
        </w:rPr>
        <w:t>Australian Emergency Management Arrangements Handbook</w:t>
      </w:r>
      <w:r w:rsidR="00AD5762" w:rsidRPr="00B8339F">
        <w:rPr>
          <w:rFonts w:ascii="Calibri" w:eastAsia="Times New Roman" w:hAnsi="Calibri" w:cs="Calibri"/>
          <w:color w:val="000000"/>
          <w:lang w:eastAsia="en-AU"/>
        </w:rPr>
        <w:t xml:space="preserve"> (AIDR, 2023) for helpful descriptions of the key terms cited in this question – emergency management, emergencies and disasters. We </w:t>
      </w:r>
      <w:r w:rsidR="00F27DE7" w:rsidRPr="00B8339F">
        <w:rPr>
          <w:rFonts w:ascii="Calibri" w:eastAsia="Times New Roman" w:hAnsi="Calibri" w:cs="Calibri"/>
          <w:color w:val="000000"/>
          <w:lang w:eastAsia="en-AU"/>
        </w:rPr>
        <w:t>note</w:t>
      </w:r>
      <w:r w:rsidR="00AD5762" w:rsidRPr="00B8339F">
        <w:rPr>
          <w:rFonts w:ascii="Calibri" w:eastAsia="Times New Roman" w:hAnsi="Calibri" w:cs="Calibri"/>
          <w:color w:val="000000"/>
          <w:lang w:eastAsia="en-AU"/>
        </w:rPr>
        <w:t xml:space="preserve"> that e</w:t>
      </w:r>
      <w:r w:rsidR="00F27DE7" w:rsidRPr="00B8339F">
        <w:rPr>
          <w:rFonts w:ascii="Calibri" w:eastAsia="Times New Roman" w:hAnsi="Calibri" w:cs="Calibri"/>
          <w:color w:val="000000"/>
          <w:lang w:eastAsia="en-AU"/>
        </w:rPr>
        <w:t xml:space="preserve">mergency management is a broad term that focuses on managing risks to communities and the environment and includes prevention, response and recovery. AIDR (2023) </w:t>
      </w:r>
      <w:r w:rsidR="00B8339F" w:rsidRPr="00B8339F">
        <w:rPr>
          <w:rFonts w:ascii="Calibri" w:eastAsia="Times New Roman" w:hAnsi="Calibri" w:cs="Calibri"/>
          <w:color w:val="000000"/>
          <w:lang w:eastAsia="en-AU"/>
        </w:rPr>
        <w:t>highlights</w:t>
      </w:r>
      <w:r w:rsidR="00F27DE7" w:rsidRPr="00B8339F">
        <w:rPr>
          <w:rFonts w:ascii="Calibri" w:eastAsia="Times New Roman" w:hAnsi="Calibri" w:cs="Calibri"/>
          <w:color w:val="000000"/>
          <w:lang w:eastAsia="en-AU"/>
        </w:rPr>
        <w:t xml:space="preserve"> that ‘emergencies can and do happen </w:t>
      </w:r>
      <w:proofErr w:type="gramStart"/>
      <w:r w:rsidR="00F27DE7" w:rsidRPr="00B8339F">
        <w:rPr>
          <w:rFonts w:ascii="Calibri" w:eastAsia="Times New Roman" w:hAnsi="Calibri" w:cs="Calibri"/>
          <w:color w:val="000000"/>
          <w:lang w:eastAsia="en-AU"/>
        </w:rPr>
        <w:t>on a daily basis</w:t>
      </w:r>
      <w:proofErr w:type="gramEnd"/>
      <w:r w:rsidR="00F27DE7" w:rsidRPr="00B8339F">
        <w:rPr>
          <w:rFonts w:ascii="Calibri" w:eastAsia="Times New Roman" w:hAnsi="Calibri" w:cs="Calibri"/>
          <w:color w:val="000000"/>
          <w:lang w:eastAsia="en-AU"/>
        </w:rPr>
        <w:t>’ (p. viii) and ‘that in some cases, the scale, complexity or consequences is such that the emergency is considered a disaster’ (p. viii).</w:t>
      </w:r>
      <w:r w:rsidR="0049352A" w:rsidRPr="00B8339F">
        <w:rPr>
          <w:rFonts w:ascii="Calibri" w:eastAsia="Times New Roman" w:hAnsi="Calibri" w:cs="Calibri"/>
          <w:color w:val="000000"/>
          <w:lang w:eastAsia="en-AU"/>
        </w:rPr>
        <w:t xml:space="preserve"> </w:t>
      </w:r>
      <w:r w:rsidR="00E61CFA" w:rsidRPr="00B8339F">
        <w:rPr>
          <w:rFonts w:ascii="Calibri" w:eastAsia="Times New Roman" w:hAnsi="Calibri" w:cs="Calibri"/>
          <w:color w:val="000000"/>
          <w:lang w:eastAsia="en-AU"/>
        </w:rPr>
        <w:t xml:space="preserve">Quite </w:t>
      </w:r>
      <w:proofErr w:type="gramStart"/>
      <w:r w:rsidR="00E61CFA" w:rsidRPr="00B8339F">
        <w:rPr>
          <w:rFonts w:ascii="Calibri" w:eastAsia="Times New Roman" w:hAnsi="Calibri" w:cs="Calibri"/>
          <w:color w:val="000000"/>
          <w:lang w:eastAsia="en-AU"/>
        </w:rPr>
        <w:t>a number</w:t>
      </w:r>
      <w:r w:rsidR="0049352A" w:rsidRPr="00B8339F">
        <w:rPr>
          <w:rFonts w:ascii="Calibri" w:eastAsia="Times New Roman" w:hAnsi="Calibri" w:cs="Calibri"/>
          <w:color w:val="000000"/>
          <w:lang w:eastAsia="en-AU"/>
        </w:rPr>
        <w:t xml:space="preserve"> of</w:t>
      </w:r>
      <w:proofErr w:type="gramEnd"/>
      <w:r w:rsidR="0049352A" w:rsidRPr="00B8339F">
        <w:rPr>
          <w:rFonts w:ascii="Calibri" w:eastAsia="Times New Roman" w:hAnsi="Calibri" w:cs="Calibri"/>
          <w:color w:val="000000"/>
          <w:lang w:eastAsia="en-AU"/>
        </w:rPr>
        <w:t xml:space="preserve"> </w:t>
      </w:r>
      <w:r w:rsidR="00953FD3" w:rsidRPr="00B8339F">
        <w:rPr>
          <w:rFonts w:ascii="Calibri" w:eastAsia="Times New Roman" w:hAnsi="Calibri" w:cs="Calibri"/>
          <w:color w:val="000000"/>
          <w:lang w:eastAsia="en-AU"/>
        </w:rPr>
        <w:t xml:space="preserve">the project’s </w:t>
      </w:r>
      <w:r w:rsidR="00E61CFA" w:rsidRPr="00B8339F">
        <w:rPr>
          <w:rFonts w:ascii="Calibri" w:eastAsia="Times New Roman" w:hAnsi="Calibri" w:cs="Calibri"/>
          <w:color w:val="000000"/>
          <w:lang w:eastAsia="en-AU"/>
        </w:rPr>
        <w:t xml:space="preserve">interviewed </w:t>
      </w:r>
      <w:r w:rsidR="0049352A" w:rsidRPr="00B8339F">
        <w:rPr>
          <w:rFonts w:ascii="Calibri" w:eastAsia="Times New Roman" w:hAnsi="Calibri" w:cs="Calibri"/>
          <w:color w:val="000000"/>
          <w:lang w:eastAsia="en-AU"/>
        </w:rPr>
        <w:t xml:space="preserve">participants had worked on emergencies that developed into disasters. </w:t>
      </w:r>
      <w:r w:rsidRPr="00B8339F">
        <w:rPr>
          <w:rFonts w:ascii="Calibri" w:eastAsia="Times New Roman" w:hAnsi="Calibri" w:cs="Calibri"/>
          <w:color w:val="000000"/>
          <w:lang w:eastAsia="en-AU"/>
        </w:rPr>
        <w:t>S</w:t>
      </w:r>
      <w:r w:rsidR="00E61CFA" w:rsidRPr="00B8339F">
        <w:rPr>
          <w:rFonts w:ascii="Calibri" w:eastAsia="Times New Roman" w:hAnsi="Calibri" w:cs="Calibri"/>
          <w:color w:val="000000"/>
          <w:lang w:eastAsia="en-AU"/>
        </w:rPr>
        <w:t xml:space="preserve">ome </w:t>
      </w:r>
      <w:r w:rsidR="0049352A" w:rsidRPr="00B8339F">
        <w:rPr>
          <w:rFonts w:ascii="Calibri" w:eastAsia="Times New Roman" w:hAnsi="Calibri" w:cs="Calibri"/>
          <w:color w:val="000000"/>
          <w:lang w:eastAsia="en-AU"/>
        </w:rPr>
        <w:t xml:space="preserve">of our </w:t>
      </w:r>
      <w:r w:rsidR="00953FD3" w:rsidRPr="00B8339F">
        <w:rPr>
          <w:rFonts w:ascii="Calibri" w:eastAsia="Times New Roman" w:hAnsi="Calibri" w:cs="Calibri"/>
          <w:color w:val="000000"/>
          <w:lang w:eastAsia="en-AU"/>
        </w:rPr>
        <w:t xml:space="preserve">project’s </w:t>
      </w:r>
      <w:r w:rsidR="0049352A" w:rsidRPr="00B8339F">
        <w:rPr>
          <w:rFonts w:ascii="Calibri" w:eastAsia="Times New Roman" w:hAnsi="Calibri" w:cs="Calibri"/>
          <w:color w:val="000000"/>
          <w:lang w:eastAsia="en-AU"/>
        </w:rPr>
        <w:t xml:space="preserve">participants had </w:t>
      </w:r>
      <w:r w:rsidR="00BB7EAC" w:rsidRPr="00B8339F">
        <w:rPr>
          <w:rFonts w:ascii="Calibri" w:eastAsia="Times New Roman" w:hAnsi="Calibri" w:cs="Calibri"/>
          <w:color w:val="000000"/>
          <w:lang w:eastAsia="en-AU"/>
        </w:rPr>
        <w:t>roles</w:t>
      </w:r>
      <w:r w:rsidR="0049352A" w:rsidRPr="00B8339F">
        <w:rPr>
          <w:rFonts w:ascii="Calibri" w:eastAsia="Times New Roman" w:hAnsi="Calibri" w:cs="Calibri"/>
          <w:color w:val="000000"/>
          <w:lang w:eastAsia="en-AU"/>
        </w:rPr>
        <w:t xml:space="preserve"> </w:t>
      </w:r>
      <w:r w:rsidR="00E61CFA" w:rsidRPr="00B8339F">
        <w:rPr>
          <w:rFonts w:ascii="Calibri" w:eastAsia="Times New Roman" w:hAnsi="Calibri" w:cs="Calibri"/>
          <w:color w:val="000000"/>
          <w:lang w:eastAsia="en-AU"/>
        </w:rPr>
        <w:t xml:space="preserve">that </w:t>
      </w:r>
      <w:r w:rsidR="00F910F3" w:rsidRPr="00B8339F">
        <w:rPr>
          <w:rFonts w:ascii="Calibri" w:eastAsia="Times New Roman" w:hAnsi="Calibri" w:cs="Calibri"/>
          <w:color w:val="000000"/>
          <w:lang w:eastAsia="en-AU"/>
        </w:rPr>
        <w:t>involved</w:t>
      </w:r>
      <w:r w:rsidR="00E61CFA" w:rsidRPr="00B8339F">
        <w:rPr>
          <w:rFonts w:ascii="Calibri" w:eastAsia="Times New Roman" w:hAnsi="Calibri" w:cs="Calibri"/>
          <w:color w:val="000000"/>
          <w:lang w:eastAsia="en-AU"/>
        </w:rPr>
        <w:t xml:space="preserve"> broader </w:t>
      </w:r>
      <w:r w:rsidRPr="00B8339F">
        <w:rPr>
          <w:rFonts w:ascii="Calibri" w:eastAsia="Times New Roman" w:hAnsi="Calibri" w:cs="Calibri"/>
          <w:color w:val="000000"/>
          <w:lang w:eastAsia="en-AU"/>
        </w:rPr>
        <w:t>planning/preparation/prevention</w:t>
      </w:r>
      <w:r w:rsidR="0049352A" w:rsidRPr="00B8339F">
        <w:rPr>
          <w:rFonts w:ascii="Calibri" w:eastAsia="Times New Roman" w:hAnsi="Calibri" w:cs="Calibri"/>
          <w:color w:val="000000"/>
          <w:lang w:eastAsia="en-AU"/>
        </w:rPr>
        <w:t xml:space="preserve"> or recovery</w:t>
      </w:r>
      <w:r w:rsidR="00E61CFA" w:rsidRPr="00B8339F">
        <w:rPr>
          <w:rFonts w:ascii="Calibri" w:eastAsia="Times New Roman" w:hAnsi="Calibri" w:cs="Calibri"/>
          <w:color w:val="000000"/>
          <w:lang w:eastAsia="en-AU"/>
        </w:rPr>
        <w:t xml:space="preserve"> responsibilities</w:t>
      </w:r>
      <w:r w:rsidR="0049352A" w:rsidRPr="00B8339F">
        <w:rPr>
          <w:rFonts w:ascii="Calibri" w:eastAsia="Times New Roman" w:hAnsi="Calibri" w:cs="Calibri"/>
          <w:color w:val="000000"/>
          <w:lang w:eastAsia="en-AU"/>
        </w:rPr>
        <w:t xml:space="preserve">. We would also add that </w:t>
      </w:r>
      <w:r w:rsidR="00953FD3" w:rsidRPr="00B8339F">
        <w:rPr>
          <w:rFonts w:ascii="Calibri" w:eastAsia="Times New Roman" w:hAnsi="Calibri" w:cs="Calibri"/>
          <w:color w:val="000000"/>
          <w:lang w:eastAsia="en-AU"/>
        </w:rPr>
        <w:t>a number</w:t>
      </w:r>
      <w:r w:rsidR="0049352A" w:rsidRPr="00B8339F">
        <w:rPr>
          <w:rFonts w:ascii="Calibri" w:eastAsia="Times New Roman" w:hAnsi="Calibri" w:cs="Calibri"/>
          <w:color w:val="000000"/>
          <w:lang w:eastAsia="en-AU"/>
        </w:rPr>
        <w:t xml:space="preserve"> of the interviews </w:t>
      </w:r>
      <w:r w:rsidR="0091475D" w:rsidRPr="00B8339F">
        <w:rPr>
          <w:rFonts w:ascii="Calibri" w:eastAsia="Times New Roman" w:hAnsi="Calibri" w:cs="Calibri"/>
          <w:color w:val="000000"/>
          <w:lang w:eastAsia="en-AU"/>
        </w:rPr>
        <w:t>discussed</w:t>
      </w:r>
      <w:r w:rsidR="0049352A" w:rsidRPr="00B8339F">
        <w:rPr>
          <w:rFonts w:ascii="Calibri" w:eastAsia="Times New Roman" w:hAnsi="Calibri" w:cs="Calibri"/>
          <w:color w:val="000000"/>
          <w:lang w:eastAsia="en-AU"/>
        </w:rPr>
        <w:t xml:space="preserve"> </w:t>
      </w:r>
      <w:r w:rsidR="00E61CFA" w:rsidRPr="00B8339F">
        <w:rPr>
          <w:rFonts w:ascii="Calibri" w:eastAsia="Times New Roman" w:hAnsi="Calibri" w:cs="Calibri"/>
          <w:color w:val="000000"/>
          <w:lang w:eastAsia="en-AU"/>
        </w:rPr>
        <w:t xml:space="preserve">their </w:t>
      </w:r>
      <w:r w:rsidR="0049352A" w:rsidRPr="00B8339F">
        <w:rPr>
          <w:rFonts w:ascii="Calibri" w:eastAsia="Times New Roman" w:hAnsi="Calibri" w:cs="Calibri"/>
          <w:color w:val="000000"/>
          <w:lang w:eastAsia="en-AU"/>
        </w:rPr>
        <w:t>pre</w:t>
      </w:r>
      <w:r w:rsidR="0091475D" w:rsidRPr="00B8339F">
        <w:rPr>
          <w:rFonts w:ascii="Calibri" w:eastAsia="Times New Roman" w:hAnsi="Calibri" w:cs="Calibri"/>
          <w:color w:val="000000"/>
          <w:lang w:eastAsia="en-AU"/>
        </w:rPr>
        <w:t>paration</w:t>
      </w:r>
      <w:r w:rsidR="0049352A" w:rsidRPr="00B8339F">
        <w:rPr>
          <w:rFonts w:ascii="Calibri" w:eastAsia="Times New Roman" w:hAnsi="Calibri" w:cs="Calibri"/>
          <w:color w:val="000000"/>
          <w:lang w:eastAsia="en-AU"/>
        </w:rPr>
        <w:t xml:space="preserve"> and recovery</w:t>
      </w:r>
      <w:r w:rsidR="00953FD3" w:rsidRPr="00B8339F">
        <w:rPr>
          <w:rFonts w:ascii="Calibri" w:eastAsia="Times New Roman" w:hAnsi="Calibri" w:cs="Calibri"/>
          <w:color w:val="000000"/>
          <w:lang w:eastAsia="en-AU"/>
        </w:rPr>
        <w:t xml:space="preserve"> </w:t>
      </w:r>
      <w:r w:rsidR="0091475D" w:rsidRPr="00B8339F">
        <w:rPr>
          <w:rFonts w:ascii="Calibri" w:eastAsia="Times New Roman" w:hAnsi="Calibri" w:cs="Calibri"/>
          <w:color w:val="000000"/>
          <w:lang w:eastAsia="en-AU"/>
        </w:rPr>
        <w:t xml:space="preserve">decision making for various hazards, </w:t>
      </w:r>
      <w:r w:rsidR="00953FD3" w:rsidRPr="00B8339F">
        <w:rPr>
          <w:rFonts w:ascii="Calibri" w:eastAsia="Times New Roman" w:hAnsi="Calibri" w:cs="Calibri"/>
          <w:color w:val="000000"/>
          <w:lang w:eastAsia="en-AU"/>
        </w:rPr>
        <w:t>emergencies and disasters</w:t>
      </w:r>
      <w:r w:rsidR="0091475D" w:rsidRPr="00B8339F">
        <w:rPr>
          <w:rFonts w:ascii="Calibri" w:eastAsia="Times New Roman" w:hAnsi="Calibri" w:cs="Calibri"/>
          <w:color w:val="000000"/>
          <w:lang w:eastAsia="en-AU"/>
        </w:rPr>
        <w:t xml:space="preserve"> (e.g., discussion of deci</w:t>
      </w:r>
      <w:r w:rsidR="00F910F3" w:rsidRPr="00B8339F">
        <w:rPr>
          <w:rFonts w:ascii="Calibri" w:eastAsia="Times New Roman" w:hAnsi="Calibri" w:cs="Calibri"/>
          <w:color w:val="000000"/>
          <w:lang w:eastAsia="en-AU"/>
        </w:rPr>
        <w:t>sion</w:t>
      </w:r>
      <w:r w:rsidR="0091475D" w:rsidRPr="00B8339F">
        <w:rPr>
          <w:rFonts w:ascii="Calibri" w:eastAsia="Times New Roman" w:hAnsi="Calibri" w:cs="Calibri"/>
          <w:color w:val="000000"/>
          <w:lang w:eastAsia="en-AU"/>
        </w:rPr>
        <w:t xml:space="preserve"> making to support </w:t>
      </w:r>
      <w:r w:rsidR="00F910F3" w:rsidRPr="00B8339F">
        <w:rPr>
          <w:rFonts w:ascii="Calibri" w:eastAsia="Times New Roman" w:hAnsi="Calibri" w:cs="Calibri"/>
          <w:color w:val="000000"/>
          <w:lang w:eastAsia="en-AU"/>
        </w:rPr>
        <w:t xml:space="preserve">community </w:t>
      </w:r>
      <w:r w:rsidR="0091475D" w:rsidRPr="00B8339F">
        <w:rPr>
          <w:rFonts w:ascii="Calibri" w:eastAsia="Times New Roman" w:hAnsi="Calibri" w:cs="Calibri"/>
          <w:color w:val="000000"/>
          <w:lang w:eastAsia="en-AU"/>
        </w:rPr>
        <w:t xml:space="preserve">recovery following a </w:t>
      </w:r>
      <w:proofErr w:type="gramStart"/>
      <w:r w:rsidR="001A43D3" w:rsidRPr="00B8339F">
        <w:rPr>
          <w:rFonts w:ascii="Calibri" w:eastAsia="Times New Roman" w:hAnsi="Calibri" w:cs="Calibri"/>
          <w:color w:val="000000"/>
          <w:lang w:eastAsia="en-AU"/>
        </w:rPr>
        <w:t>large scale</w:t>
      </w:r>
      <w:proofErr w:type="gramEnd"/>
      <w:r w:rsidR="001A43D3" w:rsidRPr="00B8339F">
        <w:rPr>
          <w:rFonts w:ascii="Calibri" w:eastAsia="Times New Roman" w:hAnsi="Calibri" w:cs="Calibri"/>
          <w:color w:val="000000"/>
          <w:lang w:eastAsia="en-AU"/>
        </w:rPr>
        <w:t xml:space="preserve"> </w:t>
      </w:r>
      <w:r w:rsidR="0091475D" w:rsidRPr="00B8339F">
        <w:rPr>
          <w:rFonts w:ascii="Calibri" w:eastAsia="Times New Roman" w:hAnsi="Calibri" w:cs="Calibri"/>
          <w:color w:val="000000"/>
          <w:lang w:eastAsia="en-AU"/>
        </w:rPr>
        <w:t xml:space="preserve">flood).  </w:t>
      </w:r>
    </w:p>
    <w:p w14:paraId="78037A6C" w14:textId="77777777" w:rsidR="0096554D" w:rsidRPr="00B8339F" w:rsidRDefault="0096554D" w:rsidP="00F910F3">
      <w:pPr>
        <w:shd w:val="clear" w:color="auto" w:fill="FFFFFF"/>
        <w:spacing w:after="120" w:line="240" w:lineRule="auto"/>
        <w:ind w:left="720"/>
        <w:textAlignment w:val="baseline"/>
        <w:rPr>
          <w:rFonts w:ascii="Calibri" w:eastAsia="Times New Roman" w:hAnsi="Calibri" w:cs="Calibri"/>
          <w:b/>
          <w:bCs/>
          <w:iCs/>
          <w:color w:val="000000"/>
          <w:lang w:eastAsia="en-AU"/>
        </w:rPr>
      </w:pPr>
      <w:r w:rsidRPr="00B8339F">
        <w:rPr>
          <w:rFonts w:ascii="Calibri" w:eastAsia="Times New Roman" w:hAnsi="Calibri" w:cs="Calibri"/>
          <w:b/>
          <w:bCs/>
          <w:iCs/>
          <w:color w:val="000000"/>
          <w:lang w:eastAsia="en-AU"/>
        </w:rPr>
        <w:t>Does this mean that the project is limited to 5% of the industry sector.</w:t>
      </w:r>
    </w:p>
    <w:p w14:paraId="387C7573" w14:textId="77777777" w:rsidR="0051253E" w:rsidRPr="00B8339F" w:rsidRDefault="0091475D" w:rsidP="00F910F3">
      <w:pPr>
        <w:shd w:val="clear" w:color="auto" w:fill="FFFFFF"/>
        <w:spacing w:after="0" w:line="240" w:lineRule="auto"/>
        <w:ind w:left="720"/>
        <w:textAlignment w:val="baseline"/>
        <w:rPr>
          <w:rFonts w:ascii="Calibri" w:eastAsia="Times New Roman" w:hAnsi="Calibri" w:cs="Calibri"/>
          <w:color w:val="000000"/>
          <w:lang w:eastAsia="en-AU"/>
        </w:rPr>
      </w:pPr>
      <w:r w:rsidRPr="00B8339F">
        <w:rPr>
          <w:rFonts w:ascii="Calibri" w:eastAsia="Times New Roman" w:hAnsi="Calibri" w:cs="Calibri"/>
          <w:color w:val="000000"/>
          <w:lang w:eastAsia="en-AU"/>
        </w:rPr>
        <w:t>We are not quite sure what</w:t>
      </w:r>
      <w:r w:rsidR="00953FD3" w:rsidRPr="00B8339F">
        <w:rPr>
          <w:rFonts w:ascii="Calibri" w:eastAsia="Times New Roman" w:hAnsi="Calibri" w:cs="Calibri"/>
          <w:color w:val="000000"/>
          <w:lang w:eastAsia="en-AU"/>
        </w:rPr>
        <w:t xml:space="preserve"> the 5% statistic </w:t>
      </w:r>
      <w:r w:rsidRPr="00B8339F">
        <w:rPr>
          <w:rFonts w:ascii="Calibri" w:eastAsia="Times New Roman" w:hAnsi="Calibri" w:cs="Calibri"/>
          <w:color w:val="000000"/>
          <w:lang w:eastAsia="en-AU"/>
        </w:rPr>
        <w:t xml:space="preserve">relates to or </w:t>
      </w:r>
      <w:r w:rsidR="0051253E" w:rsidRPr="00B8339F">
        <w:rPr>
          <w:rFonts w:ascii="Calibri" w:eastAsia="Times New Roman" w:hAnsi="Calibri" w:cs="Calibri"/>
          <w:color w:val="000000"/>
          <w:lang w:eastAsia="en-AU"/>
        </w:rPr>
        <w:t xml:space="preserve">where it </w:t>
      </w:r>
      <w:r w:rsidR="00953FD3" w:rsidRPr="00B8339F">
        <w:rPr>
          <w:rFonts w:ascii="Calibri" w:eastAsia="Times New Roman" w:hAnsi="Calibri" w:cs="Calibri"/>
          <w:color w:val="000000"/>
          <w:lang w:eastAsia="en-AU"/>
        </w:rPr>
        <w:t>comes from</w:t>
      </w:r>
      <w:r w:rsidR="0051253E" w:rsidRPr="00B8339F">
        <w:rPr>
          <w:rFonts w:ascii="Calibri" w:eastAsia="Times New Roman" w:hAnsi="Calibri" w:cs="Calibri"/>
          <w:color w:val="000000"/>
          <w:lang w:eastAsia="en-AU"/>
        </w:rPr>
        <w:t>,</w:t>
      </w:r>
      <w:r w:rsidR="00953FD3" w:rsidRPr="00B8339F">
        <w:rPr>
          <w:rFonts w:ascii="Calibri" w:eastAsia="Times New Roman" w:hAnsi="Calibri" w:cs="Calibri"/>
          <w:color w:val="000000"/>
          <w:lang w:eastAsia="en-AU"/>
        </w:rPr>
        <w:t xml:space="preserve"> so cannot respond directly to this part of the question. However, the project </w:t>
      </w:r>
      <w:r w:rsidRPr="00B8339F">
        <w:rPr>
          <w:rFonts w:ascii="Calibri" w:eastAsia="Times New Roman" w:hAnsi="Calibri" w:cs="Calibri"/>
          <w:color w:val="000000"/>
          <w:lang w:eastAsia="en-AU"/>
        </w:rPr>
        <w:t xml:space="preserve">will </w:t>
      </w:r>
      <w:r w:rsidR="00953FD3" w:rsidRPr="00B8339F">
        <w:rPr>
          <w:rFonts w:ascii="Calibri" w:eastAsia="Times New Roman" w:hAnsi="Calibri" w:cs="Calibri"/>
          <w:color w:val="000000"/>
          <w:lang w:eastAsia="en-AU"/>
        </w:rPr>
        <w:t>provide important insights that will more broadly be a</w:t>
      </w:r>
      <w:r w:rsidR="0051253E" w:rsidRPr="00B8339F">
        <w:rPr>
          <w:rFonts w:ascii="Calibri" w:eastAsia="Times New Roman" w:hAnsi="Calibri" w:cs="Calibri"/>
          <w:color w:val="000000"/>
          <w:lang w:eastAsia="en-AU"/>
        </w:rPr>
        <w:t xml:space="preserve">pplicable to the sector. These </w:t>
      </w:r>
      <w:proofErr w:type="gramStart"/>
      <w:r w:rsidR="0051253E" w:rsidRPr="00B8339F">
        <w:rPr>
          <w:rFonts w:ascii="Calibri" w:eastAsia="Times New Roman" w:hAnsi="Calibri" w:cs="Calibri"/>
          <w:color w:val="000000"/>
          <w:lang w:eastAsia="en-AU"/>
        </w:rPr>
        <w:t>include:</w:t>
      </w:r>
      <w:proofErr w:type="gramEnd"/>
      <w:r w:rsidR="0051253E" w:rsidRPr="00B8339F">
        <w:rPr>
          <w:rFonts w:ascii="Calibri" w:eastAsia="Times New Roman" w:hAnsi="Calibri" w:cs="Calibri"/>
          <w:color w:val="000000"/>
          <w:lang w:eastAsia="en-AU"/>
        </w:rPr>
        <w:t xml:space="preserve"> how decision making is generally undertaken in practice, the effectiveness of the decision making training currently provided, </w:t>
      </w:r>
      <w:r w:rsidR="00193CE6" w:rsidRPr="00B8339F">
        <w:rPr>
          <w:rFonts w:ascii="Calibri" w:eastAsia="Times New Roman" w:hAnsi="Calibri" w:cs="Calibri"/>
          <w:color w:val="000000"/>
          <w:lang w:eastAsia="en-AU"/>
        </w:rPr>
        <w:t xml:space="preserve">the </w:t>
      </w:r>
      <w:r w:rsidR="0051253E" w:rsidRPr="00B8339F">
        <w:rPr>
          <w:rFonts w:ascii="Calibri" w:eastAsia="Times New Roman" w:hAnsi="Calibri" w:cs="Calibri"/>
          <w:color w:val="000000"/>
          <w:lang w:eastAsia="en-AU"/>
        </w:rPr>
        <w:t xml:space="preserve">strengths and limitations of the cognitive aids used by practitioners, and opportunities to strengthen how practitioners are prepared for their decision making roles. </w:t>
      </w:r>
      <w:r w:rsidR="00953FD3" w:rsidRPr="00B8339F">
        <w:rPr>
          <w:rFonts w:ascii="Calibri" w:eastAsia="Times New Roman" w:hAnsi="Calibri" w:cs="Calibri"/>
          <w:color w:val="000000"/>
          <w:lang w:eastAsia="en-AU"/>
        </w:rPr>
        <w:t xml:space="preserve"> </w:t>
      </w:r>
    </w:p>
    <w:p w14:paraId="3AF76501" w14:textId="77777777" w:rsidR="0096554D" w:rsidRPr="00B8339F" w:rsidRDefault="0096554D" w:rsidP="00F910F3">
      <w:pPr>
        <w:shd w:val="clear" w:color="auto" w:fill="FFFFFF"/>
        <w:spacing w:after="120" w:line="240" w:lineRule="auto"/>
        <w:textAlignment w:val="baseline"/>
        <w:rPr>
          <w:rFonts w:ascii="Calibri" w:eastAsia="Times New Roman" w:hAnsi="Calibri" w:cs="Calibri"/>
          <w:color w:val="000000"/>
          <w:lang w:eastAsia="en-AU"/>
        </w:rPr>
      </w:pPr>
    </w:p>
    <w:p w14:paraId="06DCCCBD" w14:textId="2B6C564A" w:rsidR="0096554D" w:rsidRPr="00B8339F" w:rsidRDefault="0096554D" w:rsidP="00F910F3">
      <w:pPr>
        <w:numPr>
          <w:ilvl w:val="0"/>
          <w:numId w:val="1"/>
        </w:numPr>
        <w:shd w:val="clear" w:color="auto" w:fill="FFFFFF"/>
        <w:spacing w:after="120" w:line="240" w:lineRule="auto"/>
        <w:textAlignment w:val="baseline"/>
        <w:rPr>
          <w:rFonts w:ascii="Calibri" w:eastAsia="Times New Roman" w:hAnsi="Calibri" w:cs="Calibri"/>
          <w:i/>
          <w:color w:val="000000"/>
          <w:lang w:eastAsia="en-AU"/>
        </w:rPr>
      </w:pPr>
      <w:r w:rsidRPr="00B8339F">
        <w:rPr>
          <w:rFonts w:ascii="Calibri" w:eastAsia="Times New Roman" w:hAnsi="Calibri" w:cs="Calibri"/>
          <w:b/>
          <w:bCs/>
          <w:iCs/>
          <w:color w:val="000000"/>
          <w:lang w:eastAsia="en-AU"/>
        </w:rPr>
        <w:t xml:space="preserve">Hi, super interesting. I am curious to know what you find about the role of emotions in their decision-making </w:t>
      </w:r>
      <w:proofErr w:type="gramStart"/>
      <w:r w:rsidRPr="00B8339F">
        <w:rPr>
          <w:rFonts w:ascii="Calibri" w:eastAsia="Times New Roman" w:hAnsi="Calibri" w:cs="Calibri"/>
          <w:b/>
          <w:bCs/>
          <w:iCs/>
          <w:color w:val="000000"/>
          <w:lang w:eastAsia="en-AU"/>
        </w:rPr>
        <w:t>process?</w:t>
      </w:r>
      <w:proofErr w:type="gramEnd"/>
      <w:r w:rsidRPr="00B8339F">
        <w:rPr>
          <w:rFonts w:ascii="Calibri" w:eastAsia="Times New Roman" w:hAnsi="Calibri" w:cs="Calibri"/>
          <w:b/>
          <w:bCs/>
          <w:iCs/>
          <w:color w:val="000000"/>
          <w:lang w:eastAsia="en-AU"/>
        </w:rPr>
        <w:t xml:space="preserve"> And especially as the situation is changing? Thanks</w:t>
      </w:r>
      <w:r w:rsidR="00B8339F" w:rsidRPr="00B8339F">
        <w:rPr>
          <w:rFonts w:ascii="Calibri" w:eastAsia="Times New Roman" w:hAnsi="Calibri" w:cs="Calibri"/>
          <w:i/>
          <w:color w:val="000000"/>
          <w:lang w:eastAsia="en-AU"/>
        </w:rPr>
        <w:br/>
      </w:r>
      <w:r w:rsidR="00B8339F" w:rsidRPr="00B8339F">
        <w:rPr>
          <w:rFonts w:ascii="Calibri" w:eastAsia="Times New Roman" w:hAnsi="Calibri" w:cs="Calibri"/>
          <w:i/>
          <w:color w:val="000000"/>
          <w:lang w:eastAsia="en-AU"/>
        </w:rPr>
        <w:br/>
      </w:r>
      <w:r w:rsidR="00193CE6" w:rsidRPr="00B8339F">
        <w:rPr>
          <w:rFonts w:ascii="Calibri" w:eastAsia="Times New Roman" w:hAnsi="Calibri" w:cs="Calibri"/>
          <w:color w:val="000000"/>
          <w:lang w:eastAsia="en-AU"/>
        </w:rPr>
        <w:t xml:space="preserve">Our research hasn’t directly looked at this topic but there </w:t>
      </w:r>
      <w:r w:rsidR="00CE63E0" w:rsidRPr="00B8339F">
        <w:rPr>
          <w:rFonts w:ascii="Calibri" w:eastAsia="Times New Roman" w:hAnsi="Calibri" w:cs="Calibri"/>
          <w:color w:val="000000"/>
          <w:lang w:eastAsia="en-AU"/>
        </w:rPr>
        <w:t>is other research</w:t>
      </w:r>
      <w:r w:rsidR="00193CE6" w:rsidRPr="00B8339F">
        <w:rPr>
          <w:rFonts w:ascii="Calibri" w:eastAsia="Times New Roman" w:hAnsi="Calibri" w:cs="Calibri"/>
          <w:color w:val="000000"/>
          <w:lang w:eastAsia="en-AU"/>
        </w:rPr>
        <w:t xml:space="preserve"> that </w:t>
      </w:r>
      <w:r w:rsidR="00CE63E0" w:rsidRPr="00B8339F">
        <w:rPr>
          <w:rFonts w:ascii="Calibri" w:eastAsia="Times New Roman" w:hAnsi="Calibri" w:cs="Calibri"/>
          <w:color w:val="000000"/>
          <w:lang w:eastAsia="en-AU"/>
        </w:rPr>
        <w:t>indicates that</w:t>
      </w:r>
      <w:r w:rsidR="00193CE6" w:rsidRPr="00B8339F">
        <w:rPr>
          <w:rFonts w:ascii="Calibri" w:eastAsia="Times New Roman" w:hAnsi="Calibri" w:cs="Calibri"/>
          <w:color w:val="000000"/>
          <w:lang w:eastAsia="en-AU"/>
        </w:rPr>
        <w:t xml:space="preserve"> more skilled decision makers </w:t>
      </w:r>
      <w:r w:rsidR="00CE63E0" w:rsidRPr="00B8339F">
        <w:rPr>
          <w:rFonts w:ascii="Calibri" w:eastAsia="Times New Roman" w:hAnsi="Calibri" w:cs="Calibri"/>
          <w:color w:val="000000"/>
          <w:lang w:eastAsia="en-AU"/>
        </w:rPr>
        <w:t xml:space="preserve">can better maintain focus through their </w:t>
      </w:r>
      <w:r w:rsidR="00193CE6" w:rsidRPr="00B8339F">
        <w:rPr>
          <w:rFonts w:ascii="Calibri" w:eastAsia="Times New Roman" w:hAnsi="Calibri" w:cs="Calibri"/>
          <w:color w:val="000000"/>
          <w:lang w:eastAsia="en-AU"/>
        </w:rPr>
        <w:t xml:space="preserve">ability to make </w:t>
      </w:r>
      <w:r w:rsidR="00BB7EAC" w:rsidRPr="00B8339F">
        <w:rPr>
          <w:rFonts w:ascii="Calibri" w:eastAsia="Times New Roman" w:hAnsi="Calibri" w:cs="Calibri"/>
          <w:color w:val="000000"/>
          <w:lang w:eastAsia="en-AU"/>
        </w:rPr>
        <w:t xml:space="preserve">the </w:t>
      </w:r>
      <w:r w:rsidR="00193CE6" w:rsidRPr="00B8339F">
        <w:rPr>
          <w:rFonts w:ascii="Calibri" w:eastAsia="Times New Roman" w:hAnsi="Calibri" w:cs="Calibri"/>
          <w:color w:val="000000"/>
          <w:lang w:eastAsia="en-AU"/>
        </w:rPr>
        <w:t xml:space="preserve">best use of </w:t>
      </w:r>
      <w:r w:rsidR="00CE63E0" w:rsidRPr="00B8339F">
        <w:rPr>
          <w:rFonts w:ascii="Calibri" w:eastAsia="Times New Roman" w:hAnsi="Calibri" w:cs="Calibri"/>
          <w:color w:val="000000"/>
          <w:lang w:eastAsia="en-AU"/>
        </w:rPr>
        <w:t xml:space="preserve">their </w:t>
      </w:r>
      <w:r w:rsidR="003927C3" w:rsidRPr="00B8339F">
        <w:rPr>
          <w:rFonts w:ascii="Calibri" w:eastAsia="Times New Roman" w:hAnsi="Calibri" w:cs="Calibri"/>
          <w:color w:val="000000"/>
          <w:lang w:eastAsia="en-AU"/>
        </w:rPr>
        <w:t>metacognitive resources</w:t>
      </w:r>
      <w:r w:rsidR="00CE63E0" w:rsidRPr="00B8339F">
        <w:rPr>
          <w:rFonts w:ascii="Calibri" w:eastAsia="Times New Roman" w:hAnsi="Calibri" w:cs="Calibri"/>
          <w:color w:val="000000"/>
          <w:lang w:eastAsia="en-AU"/>
        </w:rPr>
        <w:t xml:space="preserve"> (i.e., thinking about their thinking)</w:t>
      </w:r>
      <w:r w:rsidR="00193CE6" w:rsidRPr="00B8339F">
        <w:rPr>
          <w:rFonts w:ascii="Calibri" w:eastAsia="Times New Roman" w:hAnsi="Calibri" w:cs="Calibri"/>
          <w:color w:val="000000"/>
          <w:lang w:eastAsia="en-AU"/>
        </w:rPr>
        <w:t xml:space="preserve">. </w:t>
      </w:r>
      <w:r w:rsidR="00CE63E0" w:rsidRPr="00B8339F">
        <w:rPr>
          <w:rFonts w:ascii="Calibri" w:eastAsia="Times New Roman" w:hAnsi="Calibri" w:cs="Calibri"/>
          <w:color w:val="000000"/>
          <w:lang w:eastAsia="en-AU"/>
        </w:rPr>
        <w:t>Metacognition</w:t>
      </w:r>
      <w:r w:rsidR="00193CE6" w:rsidRPr="00B8339F">
        <w:rPr>
          <w:rFonts w:ascii="Calibri" w:eastAsia="Times New Roman" w:hAnsi="Calibri" w:cs="Calibri"/>
          <w:color w:val="000000"/>
          <w:lang w:eastAsia="en-AU"/>
        </w:rPr>
        <w:t xml:space="preserve"> </w:t>
      </w:r>
      <w:r w:rsidR="00CE63E0" w:rsidRPr="00B8339F">
        <w:rPr>
          <w:rFonts w:ascii="Calibri" w:eastAsia="Times New Roman" w:hAnsi="Calibri" w:cs="Calibri"/>
          <w:color w:val="000000"/>
          <w:lang w:eastAsia="en-AU"/>
        </w:rPr>
        <w:t>helps</w:t>
      </w:r>
      <w:r w:rsidR="00193CE6" w:rsidRPr="00B8339F">
        <w:rPr>
          <w:rFonts w:ascii="Calibri" w:eastAsia="Times New Roman" w:hAnsi="Calibri" w:cs="Calibri"/>
          <w:color w:val="000000"/>
          <w:lang w:eastAsia="en-AU"/>
        </w:rPr>
        <w:t xml:space="preserve"> </w:t>
      </w:r>
      <w:r w:rsidR="00CE63E0" w:rsidRPr="00B8339F">
        <w:rPr>
          <w:rFonts w:ascii="Calibri" w:eastAsia="Times New Roman" w:hAnsi="Calibri" w:cs="Calibri"/>
          <w:color w:val="000000"/>
          <w:lang w:eastAsia="en-AU"/>
        </w:rPr>
        <w:t>skilled decision makers</w:t>
      </w:r>
      <w:r w:rsidR="00193CE6" w:rsidRPr="00B8339F">
        <w:rPr>
          <w:rFonts w:ascii="Calibri" w:eastAsia="Times New Roman" w:hAnsi="Calibri" w:cs="Calibri"/>
          <w:color w:val="000000"/>
          <w:lang w:eastAsia="en-AU"/>
        </w:rPr>
        <w:t xml:space="preserve"> to more effectively monitor and manage their information load and their degree of emotional arousal</w:t>
      </w:r>
      <w:r w:rsidR="00CE63E0" w:rsidRPr="00B8339F">
        <w:rPr>
          <w:rFonts w:ascii="Calibri" w:eastAsia="Times New Roman" w:hAnsi="Calibri" w:cs="Calibri"/>
          <w:color w:val="000000"/>
          <w:lang w:eastAsia="en-AU"/>
        </w:rPr>
        <w:t>.</w:t>
      </w:r>
      <w:r w:rsidR="003927C3" w:rsidRPr="00B8339F">
        <w:rPr>
          <w:rFonts w:ascii="Calibri" w:eastAsia="Times New Roman" w:hAnsi="Calibri" w:cs="Calibri"/>
          <w:color w:val="000000"/>
          <w:lang w:eastAsia="en-AU"/>
        </w:rPr>
        <w:t xml:space="preserve"> Deep</w:t>
      </w:r>
      <w:r w:rsidR="003376B7" w:rsidRPr="00B8339F">
        <w:rPr>
          <w:rFonts w:ascii="Calibri" w:eastAsia="Times New Roman" w:hAnsi="Calibri" w:cs="Calibri"/>
          <w:color w:val="000000"/>
          <w:lang w:eastAsia="en-AU"/>
        </w:rPr>
        <w:t xml:space="preserve"> structure knowledge of the domain can help more skilled decision </w:t>
      </w:r>
      <w:proofErr w:type="gramStart"/>
      <w:r w:rsidR="003376B7" w:rsidRPr="00B8339F">
        <w:rPr>
          <w:rFonts w:ascii="Calibri" w:eastAsia="Times New Roman" w:hAnsi="Calibri" w:cs="Calibri"/>
          <w:color w:val="000000"/>
          <w:lang w:eastAsia="en-AU"/>
        </w:rPr>
        <w:t>makers’</w:t>
      </w:r>
      <w:proofErr w:type="gramEnd"/>
      <w:r w:rsidR="003376B7" w:rsidRPr="00B8339F">
        <w:rPr>
          <w:rFonts w:ascii="Calibri" w:eastAsia="Times New Roman" w:hAnsi="Calibri" w:cs="Calibri"/>
          <w:color w:val="000000"/>
          <w:lang w:eastAsia="en-AU"/>
        </w:rPr>
        <w:t xml:space="preserve"> anticipate </w:t>
      </w:r>
      <w:r w:rsidR="003927C3" w:rsidRPr="00B8339F">
        <w:rPr>
          <w:rFonts w:ascii="Calibri" w:eastAsia="Times New Roman" w:hAnsi="Calibri" w:cs="Calibri"/>
          <w:color w:val="000000"/>
          <w:lang w:eastAsia="en-AU"/>
        </w:rPr>
        <w:t xml:space="preserve">likely developments </w:t>
      </w:r>
      <w:r w:rsidR="003376B7" w:rsidRPr="00B8339F">
        <w:rPr>
          <w:rFonts w:ascii="Calibri" w:eastAsia="Times New Roman" w:hAnsi="Calibri" w:cs="Calibri"/>
          <w:color w:val="000000"/>
          <w:lang w:eastAsia="en-AU"/>
        </w:rPr>
        <w:t xml:space="preserve">and thus potentially be </w:t>
      </w:r>
      <w:r w:rsidR="00BB7EAC" w:rsidRPr="00B8339F">
        <w:rPr>
          <w:rFonts w:ascii="Calibri" w:eastAsia="Times New Roman" w:hAnsi="Calibri" w:cs="Calibri"/>
          <w:color w:val="000000"/>
          <w:lang w:eastAsia="en-AU"/>
        </w:rPr>
        <w:t>better placed to manage</w:t>
      </w:r>
      <w:r w:rsidR="003376B7" w:rsidRPr="00B8339F">
        <w:rPr>
          <w:rFonts w:ascii="Calibri" w:eastAsia="Times New Roman" w:hAnsi="Calibri" w:cs="Calibri"/>
          <w:color w:val="000000"/>
          <w:lang w:eastAsia="en-AU"/>
        </w:rPr>
        <w:t xml:space="preserve"> the changing situation.</w:t>
      </w:r>
      <w:r w:rsidR="00B8339F" w:rsidRPr="00B8339F">
        <w:rPr>
          <w:rFonts w:ascii="Calibri" w:eastAsia="Times New Roman" w:hAnsi="Calibri" w:cs="Calibri"/>
          <w:i/>
          <w:color w:val="000000"/>
          <w:lang w:eastAsia="en-AU"/>
        </w:rPr>
        <w:br/>
      </w:r>
      <w:r w:rsidR="00B8339F" w:rsidRPr="00B8339F">
        <w:rPr>
          <w:rFonts w:ascii="Calibri" w:eastAsia="Times New Roman" w:hAnsi="Calibri" w:cs="Calibri"/>
          <w:i/>
          <w:color w:val="000000"/>
          <w:lang w:eastAsia="en-AU"/>
        </w:rPr>
        <w:br/>
      </w:r>
      <w:r w:rsidR="00AA54B4" w:rsidRPr="00B8339F">
        <w:rPr>
          <w:rFonts w:ascii="Calibri" w:eastAsia="Times New Roman" w:hAnsi="Calibri" w:cs="Calibri"/>
          <w:color w:val="000000"/>
          <w:lang w:eastAsia="en-AU"/>
        </w:rPr>
        <w:t xml:space="preserve">The broader topic of how emotions shape decision making is examined </w:t>
      </w:r>
      <w:r w:rsidR="00BB7EAC" w:rsidRPr="00B8339F">
        <w:rPr>
          <w:rFonts w:ascii="Calibri" w:eastAsia="Times New Roman" w:hAnsi="Calibri" w:cs="Calibri"/>
          <w:color w:val="000000"/>
          <w:lang w:eastAsia="en-AU"/>
        </w:rPr>
        <w:t>by Lerner et al. (</w:t>
      </w:r>
      <w:r w:rsidR="00AA54B4" w:rsidRPr="00B8339F">
        <w:rPr>
          <w:rFonts w:ascii="Calibri" w:eastAsia="Times New Roman" w:hAnsi="Calibri" w:cs="Calibri"/>
          <w:color w:val="000000"/>
          <w:lang w:eastAsia="en-AU"/>
        </w:rPr>
        <w:t>2015</w:t>
      </w:r>
      <w:r w:rsidR="00BB7EAC" w:rsidRPr="00B8339F">
        <w:rPr>
          <w:rFonts w:ascii="Calibri" w:eastAsia="Times New Roman" w:hAnsi="Calibri" w:cs="Calibri"/>
          <w:color w:val="000000"/>
          <w:lang w:eastAsia="en-AU"/>
        </w:rPr>
        <w:t xml:space="preserve">) </w:t>
      </w:r>
      <w:r w:rsidR="00BB7EAC" w:rsidRPr="00B8339F">
        <w:rPr>
          <w:rFonts w:ascii="Calibri" w:eastAsia="Times New Roman" w:hAnsi="Calibri" w:cs="Calibri"/>
          <w:color w:val="000000"/>
          <w:lang w:eastAsia="en-AU"/>
        </w:rPr>
        <w:lastRenderedPageBreak/>
        <w:t>(see</w:t>
      </w:r>
      <w:r w:rsidR="00AA54B4" w:rsidRPr="00B8339F">
        <w:rPr>
          <w:rFonts w:ascii="Calibri" w:eastAsia="Times New Roman" w:hAnsi="Calibri" w:cs="Calibri"/>
          <w:color w:val="000000"/>
          <w:lang w:eastAsia="en-AU"/>
        </w:rPr>
        <w:t xml:space="preserve"> </w:t>
      </w:r>
      <w:r w:rsidR="00AA54B4" w:rsidRPr="00B8339F">
        <w:rPr>
          <w:rFonts w:ascii="Calibri" w:eastAsia="Times New Roman" w:hAnsi="Calibri" w:cs="Calibri"/>
          <w:i/>
          <w:color w:val="000000"/>
          <w:lang w:eastAsia="en-AU"/>
        </w:rPr>
        <w:t>Annual Review of Psychology</w:t>
      </w:r>
      <w:r w:rsidR="00AA54B4" w:rsidRPr="00B8339F">
        <w:rPr>
          <w:rFonts w:ascii="Calibri" w:eastAsia="Times New Roman" w:hAnsi="Calibri" w:cs="Calibri"/>
          <w:color w:val="000000"/>
          <w:lang w:eastAsia="en-AU"/>
        </w:rPr>
        <w:t xml:space="preserve">, </w:t>
      </w:r>
      <w:r w:rsidR="00AA54B4" w:rsidRPr="00B8339F">
        <w:rPr>
          <w:rFonts w:ascii="Calibri" w:eastAsia="Times New Roman" w:hAnsi="Calibri" w:cs="Calibri"/>
          <w:i/>
          <w:color w:val="000000"/>
          <w:lang w:eastAsia="en-AU"/>
        </w:rPr>
        <w:t>66</w:t>
      </w:r>
      <w:r w:rsidR="00AA54B4" w:rsidRPr="00B8339F">
        <w:rPr>
          <w:rFonts w:ascii="Calibri" w:eastAsia="Times New Roman" w:hAnsi="Calibri" w:cs="Calibri"/>
          <w:color w:val="000000"/>
          <w:lang w:eastAsia="en-AU"/>
        </w:rPr>
        <w:t>, 799-823</w:t>
      </w:r>
      <w:r w:rsidR="00BB7EAC" w:rsidRPr="00B8339F">
        <w:rPr>
          <w:rFonts w:ascii="Calibri" w:eastAsia="Times New Roman" w:hAnsi="Calibri" w:cs="Calibri"/>
          <w:color w:val="000000"/>
          <w:lang w:eastAsia="en-AU"/>
        </w:rPr>
        <w:t>,</w:t>
      </w:r>
      <w:r w:rsidR="00AA54B4" w:rsidRPr="00B8339F">
        <w:rPr>
          <w:rFonts w:ascii="Calibri" w:eastAsia="Times New Roman" w:hAnsi="Calibri" w:cs="Calibri"/>
          <w:color w:val="000000"/>
          <w:lang w:eastAsia="en-AU"/>
        </w:rPr>
        <w:t xml:space="preserve"> doi.org/10.1146/annurev-psych-010213-115043</w:t>
      </w:r>
      <w:r w:rsidR="00BB7EAC" w:rsidRPr="00B8339F">
        <w:rPr>
          <w:rFonts w:ascii="Calibri" w:eastAsia="Times New Roman" w:hAnsi="Calibri" w:cs="Calibri"/>
          <w:color w:val="000000"/>
          <w:lang w:eastAsia="en-AU"/>
        </w:rPr>
        <w:t>).</w:t>
      </w:r>
    </w:p>
    <w:p w14:paraId="3D58E8C5" w14:textId="77777777" w:rsidR="00B8339F" w:rsidRPr="00B8339F" w:rsidRDefault="00B8339F" w:rsidP="00B8339F">
      <w:pPr>
        <w:shd w:val="clear" w:color="auto" w:fill="FFFFFF"/>
        <w:spacing w:after="120" w:line="240" w:lineRule="auto"/>
        <w:ind w:left="720"/>
        <w:textAlignment w:val="baseline"/>
        <w:rPr>
          <w:rFonts w:ascii="Calibri" w:eastAsia="Times New Roman" w:hAnsi="Calibri" w:cs="Calibri"/>
          <w:i/>
          <w:color w:val="000000"/>
          <w:lang w:eastAsia="en-AU"/>
        </w:rPr>
      </w:pPr>
    </w:p>
    <w:p w14:paraId="0AB56EFA" w14:textId="51EEA1BF" w:rsidR="0096554D" w:rsidRPr="00B8339F" w:rsidRDefault="0096554D" w:rsidP="00F910F3">
      <w:pPr>
        <w:numPr>
          <w:ilvl w:val="0"/>
          <w:numId w:val="1"/>
        </w:numPr>
        <w:shd w:val="clear" w:color="auto" w:fill="FFFFFF"/>
        <w:spacing w:after="120" w:line="240" w:lineRule="auto"/>
        <w:textAlignment w:val="baseline"/>
        <w:rPr>
          <w:rFonts w:ascii="Calibri" w:eastAsia="Times New Roman" w:hAnsi="Calibri" w:cs="Calibri"/>
          <w:i/>
          <w:color w:val="000000"/>
          <w:lang w:eastAsia="en-AU"/>
        </w:rPr>
      </w:pPr>
      <w:r w:rsidRPr="00B8339F">
        <w:rPr>
          <w:rFonts w:ascii="Calibri" w:eastAsia="Times New Roman" w:hAnsi="Calibri" w:cs="Calibri"/>
          <w:b/>
          <w:bCs/>
          <w:iCs/>
          <w:color w:val="000000"/>
          <w:lang w:eastAsia="en-AU"/>
        </w:rPr>
        <w:t xml:space="preserve">It would be </w:t>
      </w:r>
      <w:proofErr w:type="gramStart"/>
      <w:r w:rsidRPr="00B8339F">
        <w:rPr>
          <w:rFonts w:ascii="Calibri" w:eastAsia="Times New Roman" w:hAnsi="Calibri" w:cs="Calibri"/>
          <w:b/>
          <w:bCs/>
          <w:iCs/>
          <w:color w:val="000000"/>
          <w:lang w:eastAsia="en-AU"/>
        </w:rPr>
        <w:t>really interesting</w:t>
      </w:r>
      <w:proofErr w:type="gramEnd"/>
      <w:r w:rsidRPr="00B8339F">
        <w:rPr>
          <w:rFonts w:ascii="Calibri" w:eastAsia="Times New Roman" w:hAnsi="Calibri" w:cs="Calibri"/>
          <w:b/>
          <w:bCs/>
          <w:iCs/>
          <w:color w:val="000000"/>
          <w:lang w:eastAsia="en-AU"/>
        </w:rPr>
        <w:t xml:space="preserve"> to know whether there was any commonality in ethical challenges in decision making in emergencies and particularly if they are working in regions where they live</w:t>
      </w:r>
      <w:r w:rsidR="00B8339F" w:rsidRPr="00B8339F">
        <w:rPr>
          <w:rFonts w:ascii="Calibri" w:eastAsia="Times New Roman" w:hAnsi="Calibri" w:cs="Calibri"/>
          <w:i/>
          <w:color w:val="000000"/>
          <w:lang w:eastAsia="en-AU"/>
        </w:rPr>
        <w:br/>
      </w:r>
      <w:r w:rsidR="00B8339F" w:rsidRPr="00B8339F">
        <w:rPr>
          <w:rFonts w:ascii="Calibri" w:eastAsia="Times New Roman" w:hAnsi="Calibri" w:cs="Calibri"/>
          <w:i/>
          <w:color w:val="000000"/>
          <w:lang w:eastAsia="en-AU"/>
        </w:rPr>
        <w:br/>
      </w:r>
      <w:r w:rsidR="00AA54B4" w:rsidRPr="00B8339F">
        <w:rPr>
          <w:rFonts w:ascii="Calibri" w:eastAsia="Times New Roman" w:hAnsi="Calibri" w:cs="Calibri"/>
          <w:color w:val="000000"/>
          <w:lang w:eastAsia="en-AU"/>
        </w:rPr>
        <w:t xml:space="preserve">This topic did not arise in our </w:t>
      </w:r>
      <w:r w:rsidR="00D3736A" w:rsidRPr="00B8339F">
        <w:rPr>
          <w:rFonts w:ascii="Calibri" w:eastAsia="Times New Roman" w:hAnsi="Calibri" w:cs="Calibri"/>
          <w:color w:val="000000"/>
          <w:lang w:eastAsia="en-AU"/>
        </w:rPr>
        <w:t xml:space="preserve">survey or </w:t>
      </w:r>
      <w:r w:rsidR="00AA54B4" w:rsidRPr="00B8339F">
        <w:rPr>
          <w:rFonts w:ascii="Calibri" w:eastAsia="Times New Roman" w:hAnsi="Calibri" w:cs="Calibri"/>
          <w:color w:val="000000"/>
          <w:lang w:eastAsia="en-AU"/>
        </w:rPr>
        <w:t xml:space="preserve">interviews. </w:t>
      </w:r>
      <w:r w:rsidR="00B8339F" w:rsidRPr="00B8339F">
        <w:rPr>
          <w:rFonts w:ascii="Calibri" w:eastAsia="Times New Roman" w:hAnsi="Calibri" w:cs="Calibri"/>
          <w:i/>
          <w:color w:val="000000"/>
          <w:lang w:eastAsia="en-AU"/>
        </w:rPr>
        <w:br/>
      </w:r>
      <w:r w:rsidR="00B8339F" w:rsidRPr="00B8339F">
        <w:rPr>
          <w:rFonts w:ascii="Calibri" w:eastAsia="Times New Roman" w:hAnsi="Calibri" w:cs="Calibri"/>
          <w:i/>
          <w:color w:val="000000"/>
          <w:lang w:eastAsia="en-AU"/>
        </w:rPr>
        <w:br/>
      </w:r>
      <w:r w:rsidR="00AA54B4" w:rsidRPr="00B8339F">
        <w:rPr>
          <w:rFonts w:ascii="Calibri" w:eastAsia="Times New Roman" w:hAnsi="Calibri" w:cs="Calibri"/>
          <w:color w:val="000000"/>
          <w:lang w:eastAsia="en-AU"/>
        </w:rPr>
        <w:t xml:space="preserve">There is other </w:t>
      </w:r>
      <w:r w:rsidR="00D3736A" w:rsidRPr="00B8339F">
        <w:rPr>
          <w:rFonts w:ascii="Calibri" w:eastAsia="Times New Roman" w:hAnsi="Calibri" w:cs="Calibri"/>
          <w:color w:val="000000"/>
          <w:lang w:eastAsia="en-AU"/>
        </w:rPr>
        <w:t xml:space="preserve">Australian </w:t>
      </w:r>
      <w:r w:rsidR="00AA54B4" w:rsidRPr="00B8339F">
        <w:rPr>
          <w:rFonts w:ascii="Calibri" w:eastAsia="Times New Roman" w:hAnsi="Calibri" w:cs="Calibri"/>
          <w:color w:val="000000"/>
          <w:lang w:eastAsia="en-AU"/>
        </w:rPr>
        <w:t xml:space="preserve">research that </w:t>
      </w:r>
      <w:r w:rsidR="00D3736A" w:rsidRPr="00B8339F">
        <w:rPr>
          <w:rFonts w:ascii="Calibri" w:eastAsia="Times New Roman" w:hAnsi="Calibri" w:cs="Calibri"/>
          <w:color w:val="000000"/>
          <w:lang w:eastAsia="en-AU"/>
        </w:rPr>
        <w:t>examines land management firefighters</w:t>
      </w:r>
      <w:r w:rsidR="00BB7EAC" w:rsidRPr="00B8339F">
        <w:rPr>
          <w:rFonts w:ascii="Calibri" w:eastAsia="Times New Roman" w:hAnsi="Calibri" w:cs="Calibri"/>
          <w:color w:val="000000"/>
          <w:lang w:eastAsia="en-AU"/>
        </w:rPr>
        <w:t>’</w:t>
      </w:r>
      <w:r w:rsidR="00D3736A" w:rsidRPr="00B8339F">
        <w:rPr>
          <w:rFonts w:ascii="Calibri" w:eastAsia="Times New Roman" w:hAnsi="Calibri" w:cs="Calibri"/>
          <w:color w:val="000000"/>
          <w:lang w:eastAsia="en-AU"/>
        </w:rPr>
        <w:t xml:space="preserve"> work experiences and notes some of challenges of living and work</w:t>
      </w:r>
      <w:r w:rsidR="00B91B91" w:rsidRPr="00B8339F">
        <w:rPr>
          <w:rFonts w:ascii="Calibri" w:eastAsia="Times New Roman" w:hAnsi="Calibri" w:cs="Calibri"/>
          <w:color w:val="000000"/>
          <w:lang w:eastAsia="en-AU"/>
        </w:rPr>
        <w:t>ing</w:t>
      </w:r>
      <w:r w:rsidR="00D3736A" w:rsidRPr="00B8339F">
        <w:rPr>
          <w:rFonts w:ascii="Calibri" w:eastAsia="Times New Roman" w:hAnsi="Calibri" w:cs="Calibri"/>
          <w:color w:val="000000"/>
          <w:lang w:eastAsia="en-AU"/>
        </w:rPr>
        <w:t xml:space="preserve"> in rural communities </w:t>
      </w:r>
      <w:r w:rsidR="00BB7EAC" w:rsidRPr="00B8339F">
        <w:rPr>
          <w:rFonts w:ascii="Calibri" w:eastAsia="Times New Roman" w:hAnsi="Calibri" w:cs="Calibri"/>
          <w:color w:val="000000"/>
          <w:lang w:eastAsia="en-AU"/>
        </w:rPr>
        <w:t xml:space="preserve">(see Lingard et al., 2024 </w:t>
      </w:r>
      <w:r w:rsidR="00BB7EAC" w:rsidRPr="00B8339F">
        <w:rPr>
          <w:rFonts w:ascii="Calibri" w:eastAsia="Times New Roman" w:hAnsi="Calibri" w:cs="Calibri"/>
          <w:i/>
          <w:color w:val="000000"/>
          <w:lang w:eastAsia="en-AU"/>
        </w:rPr>
        <w:t>Safety Science, 178</w:t>
      </w:r>
      <w:r w:rsidR="00BB7EAC" w:rsidRPr="00B8339F">
        <w:rPr>
          <w:rFonts w:ascii="Calibri" w:eastAsia="Times New Roman" w:hAnsi="Calibri" w:cs="Calibri"/>
          <w:color w:val="000000"/>
          <w:lang w:eastAsia="en-AU"/>
        </w:rPr>
        <w:t>, 106619, doi.org/10.1016/j.ssci.2024.106619).</w:t>
      </w:r>
      <w:r w:rsidR="00B8339F" w:rsidRPr="00B8339F">
        <w:rPr>
          <w:rFonts w:ascii="Calibri" w:eastAsia="Times New Roman" w:hAnsi="Calibri" w:cs="Calibri"/>
          <w:color w:val="000000"/>
          <w:lang w:eastAsia="en-AU"/>
        </w:rPr>
        <w:br/>
      </w:r>
    </w:p>
    <w:p w14:paraId="5A7EDD8F" w14:textId="122093FA" w:rsidR="0096554D" w:rsidRPr="00B8339F" w:rsidRDefault="0096554D" w:rsidP="00F910F3">
      <w:pPr>
        <w:numPr>
          <w:ilvl w:val="0"/>
          <w:numId w:val="1"/>
        </w:numPr>
        <w:shd w:val="clear" w:color="auto" w:fill="FFFFFF"/>
        <w:spacing w:after="120" w:line="240" w:lineRule="auto"/>
        <w:textAlignment w:val="baseline"/>
        <w:rPr>
          <w:rFonts w:ascii="Calibri" w:eastAsia="Times New Roman" w:hAnsi="Calibri" w:cs="Calibri"/>
          <w:i/>
          <w:color w:val="000000"/>
          <w:lang w:eastAsia="en-AU"/>
        </w:rPr>
      </w:pPr>
      <w:r w:rsidRPr="00B8339F">
        <w:rPr>
          <w:rFonts w:ascii="Calibri" w:eastAsia="Times New Roman" w:hAnsi="Calibri" w:cs="Calibri"/>
          <w:b/>
          <w:bCs/>
          <w:iCs/>
          <w:color w:val="000000"/>
          <w:lang w:eastAsia="en-AU"/>
        </w:rPr>
        <w:t>How can we receive updates on the progress of the study</w:t>
      </w:r>
      <w:r w:rsidR="00B8339F" w:rsidRPr="00B8339F">
        <w:rPr>
          <w:rFonts w:ascii="Calibri" w:eastAsia="Times New Roman" w:hAnsi="Calibri" w:cs="Calibri"/>
          <w:b/>
          <w:bCs/>
          <w:iCs/>
          <w:color w:val="000000"/>
          <w:lang w:eastAsia="en-AU"/>
        </w:rPr>
        <w:t>?</w:t>
      </w:r>
      <w:r w:rsidR="00B8339F" w:rsidRPr="00B8339F">
        <w:rPr>
          <w:rFonts w:ascii="Calibri" w:eastAsia="Times New Roman" w:hAnsi="Calibri" w:cs="Calibri"/>
          <w:i/>
          <w:color w:val="000000"/>
          <w:lang w:eastAsia="en-AU"/>
        </w:rPr>
        <w:br/>
      </w:r>
      <w:r w:rsidR="00B8339F" w:rsidRPr="00B8339F">
        <w:rPr>
          <w:rFonts w:ascii="Calibri" w:eastAsia="Times New Roman" w:hAnsi="Calibri" w:cs="Calibri"/>
          <w:i/>
          <w:color w:val="000000"/>
          <w:lang w:eastAsia="en-AU"/>
        </w:rPr>
        <w:br/>
      </w:r>
      <w:r w:rsidR="004146DC" w:rsidRPr="00B8339F">
        <w:rPr>
          <w:rFonts w:ascii="Calibri" w:eastAsia="Times New Roman" w:hAnsi="Calibri" w:cs="Calibri"/>
          <w:color w:val="000000"/>
          <w:lang w:eastAsia="en-AU"/>
        </w:rPr>
        <w:t xml:space="preserve">We will continue to work with the NHRA to provide updates on the project. We will also publish our findings and the products we develop as part of this project. </w:t>
      </w:r>
    </w:p>
    <w:p w14:paraId="2F99BEE3" w14:textId="77777777" w:rsidR="00B8339F" w:rsidRPr="00B8339F" w:rsidRDefault="00B8339F" w:rsidP="00B8339F">
      <w:pPr>
        <w:shd w:val="clear" w:color="auto" w:fill="FFFFFF"/>
        <w:spacing w:after="120" w:line="240" w:lineRule="auto"/>
        <w:ind w:left="720"/>
        <w:textAlignment w:val="baseline"/>
        <w:rPr>
          <w:rFonts w:ascii="Calibri" w:eastAsia="Times New Roman" w:hAnsi="Calibri" w:cs="Calibri"/>
          <w:i/>
          <w:color w:val="000000"/>
          <w:lang w:eastAsia="en-AU"/>
        </w:rPr>
      </w:pPr>
    </w:p>
    <w:p w14:paraId="2629EFDA" w14:textId="22C7A250" w:rsidR="00000000" w:rsidRPr="00B8339F" w:rsidRDefault="0096554D" w:rsidP="00F910F3">
      <w:pPr>
        <w:numPr>
          <w:ilvl w:val="0"/>
          <w:numId w:val="1"/>
        </w:numPr>
        <w:shd w:val="clear" w:color="auto" w:fill="FFFFFF"/>
        <w:spacing w:after="120" w:line="240" w:lineRule="auto"/>
        <w:textAlignment w:val="baseline"/>
        <w:rPr>
          <w:rFonts w:ascii="Calibri" w:eastAsia="Times New Roman" w:hAnsi="Calibri" w:cs="Calibri"/>
          <w:i/>
          <w:color w:val="000000"/>
          <w:lang w:eastAsia="en-AU"/>
        </w:rPr>
      </w:pPr>
      <w:r w:rsidRPr="00B8339F">
        <w:rPr>
          <w:rFonts w:ascii="Calibri" w:eastAsia="Times New Roman" w:hAnsi="Calibri" w:cs="Calibri"/>
          <w:b/>
          <w:bCs/>
          <w:iCs/>
          <w:color w:val="000000"/>
          <w:lang w:eastAsia="en-AU"/>
        </w:rPr>
        <w:t>It's important that we are not loose with terminology - it leads to confusion. Emergency management is not only about response. Could these approaches apply to preparedness and prevention too?</w:t>
      </w:r>
      <w:r w:rsidR="00B8339F" w:rsidRPr="00B8339F">
        <w:rPr>
          <w:rFonts w:ascii="Calibri" w:eastAsia="Times New Roman" w:hAnsi="Calibri" w:cs="Calibri"/>
          <w:i/>
          <w:color w:val="000000"/>
          <w:lang w:eastAsia="en-AU"/>
        </w:rPr>
        <w:br/>
      </w:r>
      <w:r w:rsidR="00B8339F" w:rsidRPr="00B8339F">
        <w:rPr>
          <w:rFonts w:ascii="Calibri" w:eastAsia="Times New Roman" w:hAnsi="Calibri" w:cs="Calibri"/>
          <w:i/>
          <w:color w:val="000000"/>
          <w:lang w:eastAsia="en-AU"/>
        </w:rPr>
        <w:br/>
      </w:r>
      <w:r w:rsidR="0051253E" w:rsidRPr="00B8339F">
        <w:t xml:space="preserve">Thank you for the reminder on the need to be more precise with our language. As noted earlier the project will provide important insights that will more broadly be applicable to the sector. These </w:t>
      </w:r>
      <w:proofErr w:type="gramStart"/>
      <w:r w:rsidR="0051253E" w:rsidRPr="00B8339F">
        <w:t>include:</w:t>
      </w:r>
      <w:proofErr w:type="gramEnd"/>
      <w:r w:rsidR="0051253E" w:rsidRPr="00B8339F">
        <w:t xml:space="preserve"> how decision making is generally undertaken in practice, the effectiveness of the decision making training currently provided, </w:t>
      </w:r>
      <w:r w:rsidR="00193CE6" w:rsidRPr="00B8339F">
        <w:t xml:space="preserve">the </w:t>
      </w:r>
      <w:r w:rsidR="0051253E" w:rsidRPr="00B8339F">
        <w:t xml:space="preserve">strengths and limitations of the cognitive aids used by practitioners, and opportunities to strengthen how practitioners are prepared for their decision making roles.  </w:t>
      </w:r>
    </w:p>
    <w:sectPr w:rsidR="00C31912" w:rsidRPr="00B8339F" w:rsidSect="00B8339F">
      <w:pgSz w:w="11906" w:h="16838"/>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65A7D"/>
    <w:multiLevelType w:val="multilevel"/>
    <w:tmpl w:val="F738BE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0C474C"/>
    <w:multiLevelType w:val="multilevel"/>
    <w:tmpl w:val="F738BE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3948D0"/>
    <w:multiLevelType w:val="multilevel"/>
    <w:tmpl w:val="F738BE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BB4A6C"/>
    <w:multiLevelType w:val="hybridMultilevel"/>
    <w:tmpl w:val="981263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7739649">
    <w:abstractNumId w:val="1"/>
  </w:num>
  <w:num w:numId="2" w16cid:durableId="274139561">
    <w:abstractNumId w:val="3"/>
  </w:num>
  <w:num w:numId="3" w16cid:durableId="1412388884">
    <w:abstractNumId w:val="2"/>
  </w:num>
  <w:num w:numId="4" w16cid:durableId="92218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4D"/>
    <w:rsid w:val="00193CE6"/>
    <w:rsid w:val="001A43D3"/>
    <w:rsid w:val="0021243E"/>
    <w:rsid w:val="002C390D"/>
    <w:rsid w:val="003376B7"/>
    <w:rsid w:val="003927C3"/>
    <w:rsid w:val="004146DC"/>
    <w:rsid w:val="00454E9D"/>
    <w:rsid w:val="0049352A"/>
    <w:rsid w:val="004C2AC9"/>
    <w:rsid w:val="0051253E"/>
    <w:rsid w:val="00581B6A"/>
    <w:rsid w:val="005E5C3E"/>
    <w:rsid w:val="007C7F46"/>
    <w:rsid w:val="0091475D"/>
    <w:rsid w:val="00953FD3"/>
    <w:rsid w:val="0096554D"/>
    <w:rsid w:val="00976D32"/>
    <w:rsid w:val="00AA54B4"/>
    <w:rsid w:val="00AD5762"/>
    <w:rsid w:val="00B419EF"/>
    <w:rsid w:val="00B8339F"/>
    <w:rsid w:val="00B91B91"/>
    <w:rsid w:val="00BB7EAC"/>
    <w:rsid w:val="00C654FB"/>
    <w:rsid w:val="00CA41DF"/>
    <w:rsid w:val="00CE63E0"/>
    <w:rsid w:val="00D3736A"/>
    <w:rsid w:val="00DC5BF0"/>
    <w:rsid w:val="00E61CFA"/>
    <w:rsid w:val="00F27DE7"/>
    <w:rsid w:val="00F91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89485"/>
  <w15:chartTrackingRefBased/>
  <w15:docId w15:val="{B39548F7-C43B-46A5-B02B-37CAB270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554D"/>
    <w:rPr>
      <w:color w:val="0000FF"/>
      <w:u w:val="single"/>
    </w:rPr>
  </w:style>
  <w:style w:type="paragraph" w:styleId="ListParagraph">
    <w:name w:val="List Paragraph"/>
    <w:basedOn w:val="Normal"/>
    <w:uiPriority w:val="34"/>
    <w:qFormat/>
    <w:rsid w:val="00F91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7916">
      <w:bodyDiv w:val="1"/>
      <w:marLeft w:val="0"/>
      <w:marRight w:val="0"/>
      <w:marTop w:val="0"/>
      <w:marBottom w:val="0"/>
      <w:divBdr>
        <w:top w:val="none" w:sz="0" w:space="0" w:color="auto"/>
        <w:left w:val="none" w:sz="0" w:space="0" w:color="auto"/>
        <w:bottom w:val="none" w:sz="0" w:space="0" w:color="auto"/>
        <w:right w:val="none" w:sz="0" w:space="0" w:color="auto"/>
      </w:divBdr>
      <w:divsChild>
        <w:div w:id="531577508">
          <w:marLeft w:val="0"/>
          <w:marRight w:val="0"/>
          <w:marTop w:val="0"/>
          <w:marBottom w:val="0"/>
          <w:divBdr>
            <w:top w:val="none" w:sz="0" w:space="0" w:color="auto"/>
            <w:left w:val="none" w:sz="0" w:space="0" w:color="auto"/>
            <w:bottom w:val="none" w:sz="0" w:space="0" w:color="auto"/>
            <w:right w:val="none" w:sz="0" w:space="0" w:color="auto"/>
          </w:divBdr>
        </w:div>
        <w:div w:id="1380784365">
          <w:marLeft w:val="0"/>
          <w:marRight w:val="0"/>
          <w:marTop w:val="0"/>
          <w:marBottom w:val="0"/>
          <w:divBdr>
            <w:top w:val="none" w:sz="0" w:space="0" w:color="auto"/>
            <w:left w:val="none" w:sz="0" w:space="0" w:color="auto"/>
            <w:bottom w:val="none" w:sz="0" w:space="0" w:color="auto"/>
            <w:right w:val="none" w:sz="0" w:space="0" w:color="auto"/>
          </w:divBdr>
        </w:div>
        <w:div w:id="1432974386">
          <w:marLeft w:val="0"/>
          <w:marRight w:val="0"/>
          <w:marTop w:val="0"/>
          <w:marBottom w:val="0"/>
          <w:divBdr>
            <w:top w:val="none" w:sz="0" w:space="0" w:color="auto"/>
            <w:left w:val="none" w:sz="0" w:space="0" w:color="auto"/>
            <w:bottom w:val="none" w:sz="0" w:space="0" w:color="auto"/>
            <w:right w:val="none" w:sz="0" w:space="0" w:color="auto"/>
          </w:divBdr>
        </w:div>
        <w:div w:id="1497575820">
          <w:marLeft w:val="0"/>
          <w:marRight w:val="0"/>
          <w:marTop w:val="0"/>
          <w:marBottom w:val="0"/>
          <w:divBdr>
            <w:top w:val="none" w:sz="0" w:space="0" w:color="auto"/>
            <w:left w:val="none" w:sz="0" w:space="0" w:color="auto"/>
            <w:bottom w:val="none" w:sz="0" w:space="0" w:color="auto"/>
            <w:right w:val="none" w:sz="0" w:space="0" w:color="auto"/>
          </w:divBdr>
        </w:div>
        <w:div w:id="1649900400">
          <w:marLeft w:val="0"/>
          <w:marRight w:val="0"/>
          <w:marTop w:val="0"/>
          <w:marBottom w:val="0"/>
          <w:divBdr>
            <w:top w:val="none" w:sz="0" w:space="0" w:color="auto"/>
            <w:left w:val="none" w:sz="0" w:space="0" w:color="auto"/>
            <w:bottom w:val="none" w:sz="0" w:space="0" w:color="auto"/>
            <w:right w:val="none" w:sz="0" w:space="0" w:color="auto"/>
          </w:divBdr>
        </w:div>
        <w:div w:id="635185901">
          <w:marLeft w:val="0"/>
          <w:marRight w:val="0"/>
          <w:marTop w:val="0"/>
          <w:marBottom w:val="0"/>
          <w:divBdr>
            <w:top w:val="none" w:sz="0" w:space="0" w:color="auto"/>
            <w:left w:val="none" w:sz="0" w:space="0" w:color="auto"/>
            <w:bottom w:val="none" w:sz="0" w:space="0" w:color="auto"/>
            <w:right w:val="none" w:sz="0" w:space="0" w:color="auto"/>
          </w:divBdr>
        </w:div>
        <w:div w:id="1300500631">
          <w:marLeft w:val="0"/>
          <w:marRight w:val="0"/>
          <w:marTop w:val="0"/>
          <w:marBottom w:val="0"/>
          <w:divBdr>
            <w:top w:val="none" w:sz="0" w:space="0" w:color="auto"/>
            <w:left w:val="none" w:sz="0" w:space="0" w:color="auto"/>
            <w:bottom w:val="none" w:sz="0" w:space="0" w:color="auto"/>
            <w:right w:val="none" w:sz="0" w:space="0" w:color="auto"/>
          </w:divBdr>
        </w:div>
        <w:div w:id="1848062023">
          <w:marLeft w:val="0"/>
          <w:marRight w:val="0"/>
          <w:marTop w:val="0"/>
          <w:marBottom w:val="0"/>
          <w:divBdr>
            <w:top w:val="none" w:sz="0" w:space="0" w:color="auto"/>
            <w:left w:val="none" w:sz="0" w:space="0" w:color="auto"/>
            <w:bottom w:val="none" w:sz="0" w:space="0" w:color="auto"/>
            <w:right w:val="none" w:sz="0" w:space="0" w:color="auto"/>
          </w:divBdr>
        </w:div>
        <w:div w:id="912812385">
          <w:marLeft w:val="0"/>
          <w:marRight w:val="0"/>
          <w:marTop w:val="0"/>
          <w:marBottom w:val="0"/>
          <w:divBdr>
            <w:top w:val="none" w:sz="0" w:space="0" w:color="auto"/>
            <w:left w:val="none" w:sz="0" w:space="0" w:color="auto"/>
            <w:bottom w:val="none" w:sz="0" w:space="0" w:color="auto"/>
            <w:right w:val="none" w:sz="0" w:space="0" w:color="auto"/>
          </w:divBdr>
        </w:div>
        <w:div w:id="1481535832">
          <w:marLeft w:val="0"/>
          <w:marRight w:val="0"/>
          <w:marTop w:val="0"/>
          <w:marBottom w:val="0"/>
          <w:divBdr>
            <w:top w:val="none" w:sz="0" w:space="0" w:color="auto"/>
            <w:left w:val="none" w:sz="0" w:space="0" w:color="auto"/>
            <w:bottom w:val="none" w:sz="0" w:space="0" w:color="auto"/>
            <w:right w:val="none" w:sz="0" w:space="0" w:color="auto"/>
          </w:divBdr>
        </w:div>
        <w:div w:id="1521236783">
          <w:marLeft w:val="0"/>
          <w:marRight w:val="0"/>
          <w:marTop w:val="0"/>
          <w:marBottom w:val="0"/>
          <w:divBdr>
            <w:top w:val="none" w:sz="0" w:space="0" w:color="auto"/>
            <w:left w:val="none" w:sz="0" w:space="0" w:color="auto"/>
            <w:bottom w:val="none" w:sz="0" w:space="0" w:color="auto"/>
            <w:right w:val="none" w:sz="0" w:space="0" w:color="auto"/>
          </w:divBdr>
        </w:div>
        <w:div w:id="276255312">
          <w:marLeft w:val="0"/>
          <w:marRight w:val="0"/>
          <w:marTop w:val="0"/>
          <w:marBottom w:val="0"/>
          <w:divBdr>
            <w:top w:val="none" w:sz="0" w:space="0" w:color="auto"/>
            <w:left w:val="none" w:sz="0" w:space="0" w:color="auto"/>
            <w:bottom w:val="none" w:sz="0" w:space="0" w:color="auto"/>
            <w:right w:val="none" w:sz="0" w:space="0" w:color="auto"/>
          </w:divBdr>
        </w:div>
        <w:div w:id="1671104969">
          <w:marLeft w:val="0"/>
          <w:marRight w:val="0"/>
          <w:marTop w:val="0"/>
          <w:marBottom w:val="0"/>
          <w:divBdr>
            <w:top w:val="none" w:sz="0" w:space="0" w:color="auto"/>
            <w:left w:val="none" w:sz="0" w:space="0" w:color="auto"/>
            <w:bottom w:val="none" w:sz="0" w:space="0" w:color="auto"/>
            <w:right w:val="none" w:sz="0" w:space="0" w:color="auto"/>
          </w:divBdr>
        </w:div>
        <w:div w:id="1741904314">
          <w:marLeft w:val="0"/>
          <w:marRight w:val="0"/>
          <w:marTop w:val="0"/>
          <w:marBottom w:val="0"/>
          <w:divBdr>
            <w:top w:val="none" w:sz="0" w:space="0" w:color="auto"/>
            <w:left w:val="none" w:sz="0" w:space="0" w:color="auto"/>
            <w:bottom w:val="none" w:sz="0" w:space="0" w:color="auto"/>
            <w:right w:val="none" w:sz="0" w:space="0" w:color="auto"/>
          </w:divBdr>
        </w:div>
        <w:div w:id="1496918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cas-proxyweb.mcas.ms/certificate-checker?login=false&amp;originalUrl=https%3A%2F%2Furl.au.m.mimecastprotect.com.mcas.ms%2Fs%2FbAuSC91Zxvhpz4Dni1u9CqF4kH%3Fdomain%3Dbit.ly%26McasTsid%3D20893&amp;McasCSRF=1ff7114267ac5ac1c7b48a1c11f10432c677ebe14109e766981230c4eebd839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B484D96A3A346B262AE6DAFBDEEB9" ma:contentTypeVersion="18" ma:contentTypeDescription="Create a new document." ma:contentTypeScope="" ma:versionID="311782227b3810e6346df83ef3f3d778">
  <xsd:schema xmlns:xsd="http://www.w3.org/2001/XMLSchema" xmlns:xs="http://www.w3.org/2001/XMLSchema" xmlns:p="http://schemas.microsoft.com/office/2006/metadata/properties" xmlns:ns2="0720369f-3d04-47fa-8030-81a5d566cba2" xmlns:ns3="24293294-9d9a-4517-91d2-b0d8ed0096b8" targetNamespace="http://schemas.microsoft.com/office/2006/metadata/properties" ma:root="true" ma:fieldsID="bea08d0d2c63b21c703d4c5bb24037a5" ns2:_="" ns3:_="">
    <xsd:import namespace="0720369f-3d04-47fa-8030-81a5d566cba2"/>
    <xsd:import namespace="24293294-9d9a-4517-91d2-b0d8ed0096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369f-3d04-47fa-8030-81a5d566c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688ff-2d56-4402-9de8-2ba684990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93294-9d9a-4517-91d2-b0d8ed0096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0f727-e03f-4814-87f2-c0c34473a4bd}" ma:internalName="TaxCatchAll" ma:showField="CatchAllData" ma:web="24293294-9d9a-4517-91d2-b0d8ed009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293294-9d9a-4517-91d2-b0d8ed0096b8" xsi:nil="true"/>
    <lcf76f155ced4ddcb4097134ff3c332f xmlns="0720369f-3d04-47fa-8030-81a5d566cb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97A700-1434-49F1-968D-E176715AEEF6}"/>
</file>

<file path=customXml/itemProps2.xml><?xml version="1.0" encoding="utf-8"?>
<ds:datastoreItem xmlns:ds="http://schemas.openxmlformats.org/officeDocument/2006/customXml" ds:itemID="{211395A5-5D68-4B6F-82A3-6499265B2E5D}"/>
</file>

<file path=customXml/itemProps3.xml><?xml version="1.0" encoding="utf-8"?>
<ds:datastoreItem xmlns:ds="http://schemas.openxmlformats.org/officeDocument/2006/customXml" ds:itemID="{6DEE4D3A-88C2-43AC-B3D1-B2EB59B57AA6}"/>
</file>

<file path=docMetadata/LabelInfo.xml><?xml version="1.0" encoding="utf-8"?>
<clbl:labelList xmlns:clbl="http://schemas.microsoft.com/office/2020/mipLabelMetadata">
  <clbl:label id="{0689b166-3c66-4f33-889a-d90ed654ea8c}" enabled="1" method="Standard" siteId="{de7bc5dd-a1cc-4e56-bf3e-0fbf2103b0b7}"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802</Words>
  <Characters>4497</Characters>
  <Application>Microsoft Office Word</Application>
  <DocSecurity>0</DocSecurity>
  <Lines>78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Hayes</dc:creator>
  <cp:keywords/>
  <dc:description/>
  <cp:lastModifiedBy>Lina Wood</cp:lastModifiedBy>
  <cp:revision>3</cp:revision>
  <dcterms:created xsi:type="dcterms:W3CDTF">2024-09-10T00:51:00Z</dcterms:created>
  <dcterms:modified xsi:type="dcterms:W3CDTF">2024-09-10T00:52:00Z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944c2645a71c54dbc6ac284a3bead523896c4f96428c5b863e65552c956234d4</vt:lpwstr>
  </property>
  <property fmtid="{D5CDD505-2E9C-101B-9397-08002B2CF9AE}" pid="3" name="ContentTypeId">
    <vt:lpwstr>0x010100371B484D96A3A346B262AE6DAFBDEEB9</vt:lpwstr>
  </property>
</Properties>
</file>